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FEA7F"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14:anchorId="1EFDAC1B" wp14:editId="04C0390A">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0CD3FC42" w14:textId="77777777" w:rsidR="00A643C6" w:rsidRDefault="00A643C6" w:rsidP="003F5631">
      <w:pPr>
        <w:pStyle w:val="Default"/>
        <w:rPr>
          <w:rFonts w:ascii="Arial" w:hAnsi="Arial" w:cs="Arial"/>
          <w:b/>
        </w:rPr>
      </w:pPr>
      <w:bookmarkStart w:id="0" w:name="_Toc12350797"/>
      <w:bookmarkStart w:id="1" w:name="_Toc12437018"/>
      <w:bookmarkStart w:id="2" w:name="_Toc12437231"/>
      <w:bookmarkStart w:id="3" w:name="_Toc12438427"/>
    </w:p>
    <w:p w14:paraId="3B8115AB" w14:textId="6EF0CD1F" w:rsidR="003F5631" w:rsidRPr="006C59D9" w:rsidRDefault="003F5631" w:rsidP="003F5631">
      <w:pPr>
        <w:pStyle w:val="Default"/>
        <w:rPr>
          <w:rFonts w:ascii="Arial" w:hAnsi="Arial" w:cs="Arial"/>
          <w:b/>
          <w:sz w:val="28"/>
          <w:szCs w:val="28"/>
        </w:rPr>
      </w:pPr>
      <w:bookmarkStart w:id="4" w:name="_Hlk47603034"/>
      <w:r w:rsidRPr="006C59D9">
        <w:rPr>
          <w:rFonts w:ascii="Arial" w:hAnsi="Arial" w:cs="Arial"/>
          <w:b/>
          <w:sz w:val="28"/>
          <w:szCs w:val="28"/>
        </w:rPr>
        <w:t>Social Work 2A06</w:t>
      </w:r>
      <w:r w:rsidR="00140E75" w:rsidRPr="006C59D9">
        <w:rPr>
          <w:rFonts w:ascii="Arial" w:hAnsi="Arial" w:cs="Arial"/>
          <w:b/>
          <w:sz w:val="28"/>
          <w:szCs w:val="28"/>
        </w:rPr>
        <w:t>E</w:t>
      </w:r>
      <w:r w:rsidRPr="006C59D9">
        <w:rPr>
          <w:rFonts w:ascii="Arial" w:hAnsi="Arial" w:cs="Arial"/>
          <w:b/>
          <w:sz w:val="28"/>
          <w:szCs w:val="28"/>
        </w:rPr>
        <w:t>:</w:t>
      </w:r>
    </w:p>
    <w:p w14:paraId="6229029B" w14:textId="77777777" w:rsidR="003F5631" w:rsidRPr="006C59D9" w:rsidRDefault="003F5631" w:rsidP="003F5631">
      <w:pPr>
        <w:pStyle w:val="Default"/>
        <w:rPr>
          <w:rFonts w:ascii="Arial" w:hAnsi="Arial" w:cs="Arial"/>
          <w:b/>
          <w:sz w:val="28"/>
          <w:szCs w:val="28"/>
        </w:rPr>
      </w:pPr>
      <w:r w:rsidRPr="006C59D9">
        <w:rPr>
          <w:rFonts w:ascii="Arial" w:hAnsi="Arial" w:cs="Arial"/>
          <w:b/>
          <w:sz w:val="28"/>
          <w:szCs w:val="28"/>
        </w:rPr>
        <w:t>Theory, Process &amp; Communication Skills for Social Work</w:t>
      </w:r>
    </w:p>
    <w:p w14:paraId="7DB05177" w14:textId="19CEEC1A" w:rsidR="007B3D24" w:rsidRDefault="003F5631" w:rsidP="003F5631">
      <w:pPr>
        <w:pStyle w:val="Default"/>
        <w:ind w:firstLine="630"/>
        <w:rPr>
          <w:rFonts w:ascii="Arial" w:hAnsi="Arial" w:cs="Arial"/>
        </w:rPr>
      </w:pPr>
      <w:bookmarkStart w:id="5" w:name="_Hlk47603155"/>
      <w:bookmarkEnd w:id="4"/>
      <w:r w:rsidRPr="00D000B5">
        <w:rPr>
          <w:rFonts w:ascii="Arial" w:hAnsi="Arial" w:cs="Arial"/>
        </w:rPr>
        <w:t xml:space="preserve">September </w:t>
      </w:r>
      <w:r w:rsidR="0057422C">
        <w:rPr>
          <w:rFonts w:ascii="Arial" w:hAnsi="Arial" w:cs="Arial"/>
        </w:rPr>
        <w:t>6</w:t>
      </w:r>
      <w:r w:rsidRPr="00D000B5">
        <w:rPr>
          <w:rFonts w:ascii="Arial" w:hAnsi="Arial" w:cs="Arial"/>
        </w:rPr>
        <w:t>, 20</w:t>
      </w:r>
      <w:r w:rsidR="00863593" w:rsidRPr="00D000B5">
        <w:rPr>
          <w:rFonts w:ascii="Arial" w:hAnsi="Arial" w:cs="Arial"/>
        </w:rPr>
        <w:t>2</w:t>
      </w:r>
      <w:r w:rsidR="00B96A34" w:rsidRPr="00D000B5">
        <w:rPr>
          <w:rFonts w:ascii="Arial" w:hAnsi="Arial" w:cs="Arial"/>
        </w:rPr>
        <w:t>2 -</w:t>
      </w:r>
      <w:r w:rsidRPr="00D000B5">
        <w:rPr>
          <w:rFonts w:ascii="Arial" w:hAnsi="Arial" w:cs="Arial"/>
        </w:rPr>
        <w:t xml:space="preserve">- April </w:t>
      </w:r>
      <w:r w:rsidR="00CD4222" w:rsidRPr="00D000B5">
        <w:rPr>
          <w:rFonts w:ascii="Arial" w:hAnsi="Arial" w:cs="Arial"/>
        </w:rPr>
        <w:t>12</w:t>
      </w:r>
      <w:r w:rsidRPr="00D000B5">
        <w:rPr>
          <w:rFonts w:ascii="Arial" w:hAnsi="Arial" w:cs="Arial"/>
        </w:rPr>
        <w:t>, 202</w:t>
      </w:r>
      <w:r w:rsidR="00B96A34">
        <w:rPr>
          <w:rFonts w:ascii="Arial" w:hAnsi="Arial" w:cs="Arial"/>
        </w:rPr>
        <w:t>3</w:t>
      </w:r>
      <w:r w:rsidRPr="006529F6">
        <w:rPr>
          <w:rFonts w:ascii="Arial" w:hAnsi="Arial" w:cs="Arial"/>
        </w:rPr>
        <w:t>,</w:t>
      </w:r>
      <w:r w:rsidR="001E54C0" w:rsidRPr="006529F6">
        <w:rPr>
          <w:rFonts w:ascii="Arial" w:hAnsi="Arial" w:cs="Arial"/>
        </w:rPr>
        <w:t xml:space="preserve"> Wednesdays</w:t>
      </w:r>
      <w:r w:rsidRPr="006529F6">
        <w:rPr>
          <w:rFonts w:ascii="Arial" w:hAnsi="Arial" w:cs="Arial"/>
        </w:rPr>
        <w:t>,</w:t>
      </w:r>
      <w:r>
        <w:rPr>
          <w:rFonts w:ascii="Arial" w:hAnsi="Arial" w:cs="Arial"/>
        </w:rPr>
        <w:t xml:space="preserve"> </w:t>
      </w:r>
      <w:r w:rsidR="001E54C0">
        <w:rPr>
          <w:rFonts w:ascii="Arial" w:hAnsi="Arial" w:cs="Arial"/>
        </w:rPr>
        <w:t>7:00 to 9:50</w:t>
      </w:r>
      <w:r w:rsidRPr="009B23D4">
        <w:rPr>
          <w:rFonts w:ascii="Arial" w:hAnsi="Arial" w:cs="Arial"/>
        </w:rPr>
        <w:t xml:space="preserve"> </w:t>
      </w:r>
      <w:r w:rsidR="000063F7">
        <w:rPr>
          <w:rFonts w:ascii="Arial" w:hAnsi="Arial" w:cs="Arial"/>
        </w:rPr>
        <w:t>p.m.</w:t>
      </w:r>
      <w:r w:rsidRPr="009B23D4">
        <w:rPr>
          <w:rFonts w:ascii="Arial" w:hAnsi="Arial" w:cs="Arial"/>
        </w:rPr>
        <w:t xml:space="preserve"> </w:t>
      </w:r>
    </w:p>
    <w:p w14:paraId="6EEB2081" w14:textId="2ADD3095" w:rsidR="003F5631" w:rsidRPr="009B23D4" w:rsidRDefault="003F5631" w:rsidP="00863593">
      <w:pPr>
        <w:pStyle w:val="Default"/>
        <w:ind w:left="630"/>
        <w:rPr>
          <w:rFonts w:ascii="Arial" w:hAnsi="Arial" w:cs="Arial"/>
        </w:rPr>
      </w:pPr>
      <w:r w:rsidRPr="009B23D4">
        <w:rPr>
          <w:rFonts w:ascii="Arial" w:hAnsi="Arial" w:cs="Arial"/>
        </w:rPr>
        <w:t xml:space="preserve">Instructor: </w:t>
      </w:r>
      <w:r w:rsidR="00140E75">
        <w:rPr>
          <w:rFonts w:ascii="Arial" w:hAnsi="Arial" w:cs="Arial"/>
        </w:rPr>
        <w:t>Anna Marie Pietrantonio</w:t>
      </w:r>
    </w:p>
    <w:p w14:paraId="4D4AE09C" w14:textId="77777777" w:rsidR="003F5631" w:rsidRPr="009B23D4" w:rsidRDefault="003F5631" w:rsidP="003F5631">
      <w:pPr>
        <w:pStyle w:val="Default"/>
        <w:ind w:left="630"/>
        <w:rPr>
          <w:rFonts w:ascii="Arial" w:hAnsi="Arial" w:cs="Arial"/>
        </w:rPr>
      </w:pPr>
      <w:r w:rsidRPr="009B23D4">
        <w:rPr>
          <w:rFonts w:ascii="Arial" w:hAnsi="Arial" w:cs="Arial"/>
        </w:rPr>
        <w:t>Office hours:  by appointment</w:t>
      </w:r>
    </w:p>
    <w:p w14:paraId="4C97A24E" w14:textId="318B4422" w:rsidR="003F5631" w:rsidRDefault="003F5631" w:rsidP="003F5631">
      <w:pPr>
        <w:pStyle w:val="Default"/>
        <w:ind w:left="630"/>
        <w:rPr>
          <w:rStyle w:val="Hyperlink"/>
        </w:rPr>
      </w:pPr>
      <w:r w:rsidRPr="009B23D4">
        <w:rPr>
          <w:rFonts w:ascii="Arial" w:hAnsi="Arial" w:cs="Arial"/>
        </w:rPr>
        <w:t xml:space="preserve">Email: </w:t>
      </w:r>
      <w:hyperlink r:id="rId9" w:history="1">
        <w:r w:rsidR="00140E75" w:rsidRPr="00C14CE1">
          <w:rPr>
            <w:rStyle w:val="Hyperlink"/>
          </w:rPr>
          <w:t>pietram2@mcmaster.ca</w:t>
        </w:r>
      </w:hyperlink>
    </w:p>
    <w:p w14:paraId="46C1903D" w14:textId="77777777" w:rsidR="005D70C0" w:rsidRDefault="005D70C0" w:rsidP="003F5631">
      <w:pPr>
        <w:pStyle w:val="Default"/>
        <w:ind w:left="630"/>
      </w:pPr>
    </w:p>
    <w:p w14:paraId="6012B222" w14:textId="77777777" w:rsidR="00EF2C8E" w:rsidRDefault="006F4CDE" w:rsidP="00EC0690">
      <w:pPr>
        <w:pStyle w:val="Heading1"/>
        <w:rPr>
          <w:noProof/>
        </w:rPr>
      </w:pPr>
      <w:bookmarkStart w:id="6" w:name="_Toc12350798"/>
      <w:bookmarkStart w:id="7" w:name="_Toc12438428"/>
      <w:bookmarkStart w:id="8" w:name="_Toc79159452"/>
      <w:bookmarkStart w:id="9" w:name="_Toc111803570"/>
      <w:bookmarkStart w:id="10" w:name="_Toc111805859"/>
      <w:bookmarkStart w:id="11" w:name="_Toc12437232"/>
      <w:bookmarkEnd w:id="0"/>
      <w:bookmarkEnd w:id="1"/>
      <w:bookmarkEnd w:id="2"/>
      <w:bookmarkEnd w:id="3"/>
      <w:bookmarkEnd w:id="5"/>
      <w:r w:rsidRPr="000B1D3C">
        <w:t>Table of Contents</w:t>
      </w:r>
      <w:bookmarkStart w:id="12" w:name="_Toc12350799"/>
      <w:bookmarkEnd w:id="6"/>
      <w:bookmarkEnd w:id="7"/>
      <w:bookmarkEnd w:id="8"/>
      <w:bookmarkEnd w:id="9"/>
      <w:bookmarkEnd w:id="10"/>
      <w:r w:rsidR="004B7060" w:rsidRPr="000B1D3C">
        <w:rPr>
          <w:sz w:val="32"/>
          <w:szCs w:val="28"/>
        </w:rPr>
        <w:fldChar w:fldCharType="begin"/>
      </w:r>
      <w:r w:rsidR="004B7060" w:rsidRPr="000B1D3C">
        <w:instrText xml:space="preserve"> TOC \o "1-1" \h \z \u </w:instrText>
      </w:r>
      <w:r w:rsidR="004B7060" w:rsidRPr="000B1D3C">
        <w:rPr>
          <w:sz w:val="32"/>
          <w:szCs w:val="28"/>
        </w:rPr>
        <w:fldChar w:fldCharType="separate"/>
      </w:r>
    </w:p>
    <w:p w14:paraId="290C4264" w14:textId="72AAA882" w:rsidR="00EF2C8E" w:rsidRDefault="00316CCD">
      <w:pPr>
        <w:pStyle w:val="TOC1"/>
        <w:tabs>
          <w:tab w:val="right" w:leader="dot" w:pos="9350"/>
        </w:tabs>
        <w:rPr>
          <w:rFonts w:asciiTheme="minorHAnsi" w:eastAsiaTheme="minorEastAsia" w:hAnsiTheme="minorHAnsi" w:cstheme="minorBidi"/>
          <w:b w:val="0"/>
          <w:noProof/>
          <w:sz w:val="22"/>
          <w:szCs w:val="22"/>
        </w:rPr>
      </w:pPr>
      <w:hyperlink w:anchor="_Toc111805860" w:history="1">
        <w:r w:rsidR="00EF2C8E" w:rsidRPr="000C151D">
          <w:rPr>
            <w:rStyle w:val="Hyperlink"/>
            <w:noProof/>
          </w:rPr>
          <w:t>Course Overview</w:t>
        </w:r>
        <w:r w:rsidR="00EF2C8E">
          <w:rPr>
            <w:noProof/>
            <w:webHidden/>
          </w:rPr>
          <w:tab/>
        </w:r>
        <w:r w:rsidR="00EF2C8E">
          <w:rPr>
            <w:noProof/>
            <w:webHidden/>
          </w:rPr>
          <w:fldChar w:fldCharType="begin"/>
        </w:r>
        <w:r w:rsidR="00EF2C8E">
          <w:rPr>
            <w:noProof/>
            <w:webHidden/>
          </w:rPr>
          <w:instrText xml:space="preserve"> PAGEREF _Toc111805860 \h </w:instrText>
        </w:r>
        <w:r w:rsidR="00EF2C8E">
          <w:rPr>
            <w:noProof/>
            <w:webHidden/>
          </w:rPr>
        </w:r>
        <w:r w:rsidR="00EF2C8E">
          <w:rPr>
            <w:noProof/>
            <w:webHidden/>
          </w:rPr>
          <w:fldChar w:fldCharType="separate"/>
        </w:r>
        <w:r w:rsidR="00EF2C8E">
          <w:rPr>
            <w:noProof/>
            <w:webHidden/>
          </w:rPr>
          <w:t>1</w:t>
        </w:r>
        <w:r w:rsidR="00EF2C8E">
          <w:rPr>
            <w:noProof/>
            <w:webHidden/>
          </w:rPr>
          <w:fldChar w:fldCharType="end"/>
        </w:r>
      </w:hyperlink>
    </w:p>
    <w:p w14:paraId="565BBF28" w14:textId="41C56AC6" w:rsidR="00EF2C8E" w:rsidRDefault="00316CCD">
      <w:pPr>
        <w:pStyle w:val="TOC1"/>
        <w:tabs>
          <w:tab w:val="right" w:leader="dot" w:pos="9350"/>
        </w:tabs>
        <w:rPr>
          <w:rFonts w:asciiTheme="minorHAnsi" w:eastAsiaTheme="minorEastAsia" w:hAnsiTheme="minorHAnsi" w:cstheme="minorBidi"/>
          <w:b w:val="0"/>
          <w:noProof/>
          <w:sz w:val="22"/>
          <w:szCs w:val="22"/>
        </w:rPr>
      </w:pPr>
      <w:hyperlink w:anchor="_Toc111805861" w:history="1">
        <w:r w:rsidR="00EF2C8E" w:rsidRPr="000C151D">
          <w:rPr>
            <w:rStyle w:val="Hyperlink"/>
            <w:noProof/>
          </w:rPr>
          <w:t>Course Requirements/Assignments</w:t>
        </w:r>
        <w:r w:rsidR="00EF2C8E">
          <w:rPr>
            <w:noProof/>
            <w:webHidden/>
          </w:rPr>
          <w:tab/>
        </w:r>
        <w:r w:rsidR="00EF2C8E">
          <w:rPr>
            <w:noProof/>
            <w:webHidden/>
          </w:rPr>
          <w:fldChar w:fldCharType="begin"/>
        </w:r>
        <w:r w:rsidR="00EF2C8E">
          <w:rPr>
            <w:noProof/>
            <w:webHidden/>
          </w:rPr>
          <w:instrText xml:space="preserve"> PAGEREF _Toc111805861 \h </w:instrText>
        </w:r>
        <w:r w:rsidR="00EF2C8E">
          <w:rPr>
            <w:noProof/>
            <w:webHidden/>
          </w:rPr>
        </w:r>
        <w:r w:rsidR="00EF2C8E">
          <w:rPr>
            <w:noProof/>
            <w:webHidden/>
          </w:rPr>
          <w:fldChar w:fldCharType="separate"/>
        </w:r>
        <w:r w:rsidR="00EF2C8E">
          <w:rPr>
            <w:noProof/>
            <w:webHidden/>
          </w:rPr>
          <w:t>3</w:t>
        </w:r>
        <w:r w:rsidR="00EF2C8E">
          <w:rPr>
            <w:noProof/>
            <w:webHidden/>
          </w:rPr>
          <w:fldChar w:fldCharType="end"/>
        </w:r>
      </w:hyperlink>
    </w:p>
    <w:p w14:paraId="18C150A7" w14:textId="2613AD73" w:rsidR="00EF2C8E" w:rsidRDefault="00316CCD">
      <w:pPr>
        <w:pStyle w:val="TOC1"/>
        <w:tabs>
          <w:tab w:val="right" w:leader="dot" w:pos="9350"/>
        </w:tabs>
        <w:rPr>
          <w:rFonts w:asciiTheme="minorHAnsi" w:eastAsiaTheme="minorEastAsia" w:hAnsiTheme="minorHAnsi" w:cstheme="minorBidi"/>
          <w:b w:val="0"/>
          <w:noProof/>
          <w:sz w:val="22"/>
          <w:szCs w:val="22"/>
        </w:rPr>
      </w:pPr>
      <w:hyperlink w:anchor="_Toc111805862" w:history="1">
        <w:r w:rsidR="00EF2C8E" w:rsidRPr="000C151D">
          <w:rPr>
            <w:rStyle w:val="Hyperlink"/>
            <w:noProof/>
            <w:lang w:val="en-GB"/>
          </w:rPr>
          <w:t>Assignment Submission and Grading</w:t>
        </w:r>
        <w:r w:rsidR="00EF2C8E">
          <w:rPr>
            <w:noProof/>
            <w:webHidden/>
          </w:rPr>
          <w:tab/>
        </w:r>
        <w:r w:rsidR="00EF2C8E">
          <w:rPr>
            <w:noProof/>
            <w:webHidden/>
          </w:rPr>
          <w:fldChar w:fldCharType="begin"/>
        </w:r>
        <w:r w:rsidR="00EF2C8E">
          <w:rPr>
            <w:noProof/>
            <w:webHidden/>
          </w:rPr>
          <w:instrText xml:space="preserve"> PAGEREF _Toc111805862 \h </w:instrText>
        </w:r>
        <w:r w:rsidR="00EF2C8E">
          <w:rPr>
            <w:noProof/>
            <w:webHidden/>
          </w:rPr>
        </w:r>
        <w:r w:rsidR="00EF2C8E">
          <w:rPr>
            <w:noProof/>
            <w:webHidden/>
          </w:rPr>
          <w:fldChar w:fldCharType="separate"/>
        </w:r>
        <w:r w:rsidR="00EF2C8E">
          <w:rPr>
            <w:noProof/>
            <w:webHidden/>
          </w:rPr>
          <w:t>5</w:t>
        </w:r>
        <w:r w:rsidR="00EF2C8E">
          <w:rPr>
            <w:noProof/>
            <w:webHidden/>
          </w:rPr>
          <w:fldChar w:fldCharType="end"/>
        </w:r>
      </w:hyperlink>
    </w:p>
    <w:p w14:paraId="4B3FD874" w14:textId="07B76969" w:rsidR="00EF2C8E" w:rsidRDefault="00316CCD">
      <w:pPr>
        <w:pStyle w:val="TOC1"/>
        <w:tabs>
          <w:tab w:val="right" w:leader="dot" w:pos="9350"/>
        </w:tabs>
        <w:rPr>
          <w:rFonts w:asciiTheme="minorHAnsi" w:eastAsiaTheme="minorEastAsia" w:hAnsiTheme="minorHAnsi" w:cstheme="minorBidi"/>
          <w:b w:val="0"/>
          <w:noProof/>
          <w:sz w:val="22"/>
          <w:szCs w:val="22"/>
        </w:rPr>
      </w:pPr>
      <w:hyperlink w:anchor="_Toc111805863" w:history="1">
        <w:r w:rsidR="00EF2C8E" w:rsidRPr="000C151D">
          <w:rPr>
            <w:rStyle w:val="Hyperlink"/>
            <w:noProof/>
          </w:rPr>
          <w:t>Student Responsibilities</w:t>
        </w:r>
        <w:r w:rsidR="00EF2C8E">
          <w:rPr>
            <w:noProof/>
            <w:webHidden/>
          </w:rPr>
          <w:tab/>
        </w:r>
        <w:r w:rsidR="00EF2C8E">
          <w:rPr>
            <w:noProof/>
            <w:webHidden/>
          </w:rPr>
          <w:fldChar w:fldCharType="begin"/>
        </w:r>
        <w:r w:rsidR="00EF2C8E">
          <w:rPr>
            <w:noProof/>
            <w:webHidden/>
          </w:rPr>
          <w:instrText xml:space="preserve"> PAGEREF _Toc111805863 \h </w:instrText>
        </w:r>
        <w:r w:rsidR="00EF2C8E">
          <w:rPr>
            <w:noProof/>
            <w:webHidden/>
          </w:rPr>
        </w:r>
        <w:r w:rsidR="00EF2C8E">
          <w:rPr>
            <w:noProof/>
            <w:webHidden/>
          </w:rPr>
          <w:fldChar w:fldCharType="separate"/>
        </w:r>
        <w:r w:rsidR="00EF2C8E">
          <w:rPr>
            <w:noProof/>
            <w:webHidden/>
          </w:rPr>
          <w:t>7</w:t>
        </w:r>
        <w:r w:rsidR="00EF2C8E">
          <w:rPr>
            <w:noProof/>
            <w:webHidden/>
          </w:rPr>
          <w:fldChar w:fldCharType="end"/>
        </w:r>
      </w:hyperlink>
    </w:p>
    <w:p w14:paraId="6B5FC669" w14:textId="1DA451BF" w:rsidR="00EF2C8E" w:rsidRDefault="00316CCD">
      <w:pPr>
        <w:pStyle w:val="TOC1"/>
        <w:tabs>
          <w:tab w:val="right" w:leader="dot" w:pos="9350"/>
        </w:tabs>
        <w:rPr>
          <w:rFonts w:asciiTheme="minorHAnsi" w:eastAsiaTheme="minorEastAsia" w:hAnsiTheme="minorHAnsi" w:cstheme="minorBidi"/>
          <w:b w:val="0"/>
          <w:noProof/>
          <w:sz w:val="22"/>
          <w:szCs w:val="22"/>
        </w:rPr>
      </w:pPr>
      <w:hyperlink w:anchor="_Toc111805864" w:history="1">
        <w:r w:rsidR="00EF2C8E" w:rsidRPr="000C151D">
          <w:rPr>
            <w:rStyle w:val="Hyperlink"/>
            <w:noProof/>
          </w:rPr>
          <w:t>Course Weekly Topics and Readings</w:t>
        </w:r>
        <w:r w:rsidR="00EF2C8E">
          <w:rPr>
            <w:noProof/>
            <w:webHidden/>
          </w:rPr>
          <w:tab/>
        </w:r>
        <w:r w:rsidR="00EF2C8E">
          <w:rPr>
            <w:noProof/>
            <w:webHidden/>
          </w:rPr>
          <w:fldChar w:fldCharType="begin"/>
        </w:r>
        <w:r w:rsidR="00EF2C8E">
          <w:rPr>
            <w:noProof/>
            <w:webHidden/>
          </w:rPr>
          <w:instrText xml:space="preserve"> PAGEREF _Toc111805864 \h </w:instrText>
        </w:r>
        <w:r w:rsidR="00EF2C8E">
          <w:rPr>
            <w:noProof/>
            <w:webHidden/>
          </w:rPr>
        </w:r>
        <w:r w:rsidR="00EF2C8E">
          <w:rPr>
            <w:noProof/>
            <w:webHidden/>
          </w:rPr>
          <w:fldChar w:fldCharType="separate"/>
        </w:r>
        <w:r w:rsidR="00EF2C8E">
          <w:rPr>
            <w:noProof/>
            <w:webHidden/>
          </w:rPr>
          <w:t>11</w:t>
        </w:r>
        <w:r w:rsidR="00EF2C8E">
          <w:rPr>
            <w:noProof/>
            <w:webHidden/>
          </w:rPr>
          <w:fldChar w:fldCharType="end"/>
        </w:r>
      </w:hyperlink>
    </w:p>
    <w:p w14:paraId="467016B2" w14:textId="77777777" w:rsidR="00B87E74" w:rsidRPr="000B1D3C" w:rsidRDefault="004B7060" w:rsidP="00EC0690">
      <w:pPr>
        <w:pStyle w:val="Heading1"/>
      </w:pPr>
      <w:r w:rsidRPr="000B1D3C">
        <w:rPr>
          <w:rFonts w:eastAsia="Times New Roman"/>
          <w:color w:val="auto"/>
          <w:sz w:val="24"/>
        </w:rPr>
        <w:fldChar w:fldCharType="end"/>
      </w:r>
      <w:bookmarkStart w:id="13" w:name="_Toc111805860"/>
      <w:r w:rsidR="00B87E74" w:rsidRPr="000B1D3C">
        <w:t>Course Overview</w:t>
      </w:r>
      <w:bookmarkEnd w:id="11"/>
      <w:bookmarkEnd w:id="12"/>
      <w:bookmarkEnd w:id="13"/>
    </w:p>
    <w:p w14:paraId="4CA2516D" w14:textId="095824E8" w:rsidR="00AC5C16" w:rsidRPr="00D2072A" w:rsidRDefault="003F60FC" w:rsidP="009C48C6">
      <w:pPr>
        <w:rPr>
          <w:rFonts w:cs="Arial"/>
          <w:b w:val="0"/>
          <w:szCs w:val="24"/>
          <w:lang w:val="en-CA"/>
        </w:rPr>
      </w:pPr>
      <w:bookmarkStart w:id="14" w:name="_Toc12350800"/>
      <w:bookmarkStart w:id="15" w:name="_Hlk47603209"/>
      <w:r w:rsidRPr="000B1D3C">
        <w:rPr>
          <w:rFonts w:cs="Arial"/>
        </w:rPr>
        <w:t>Course Description:</w:t>
      </w:r>
      <w:bookmarkStart w:id="16" w:name="_Hlk521578807"/>
      <w:bookmarkEnd w:id="14"/>
      <w:r w:rsidR="005B0453" w:rsidRPr="005B0453">
        <w:rPr>
          <w:rFonts w:cs="Arial"/>
          <w:b w:val="0"/>
          <w:szCs w:val="24"/>
          <w:lang w:val="en-CA"/>
        </w:rPr>
        <w:t xml:space="preserve"> </w:t>
      </w:r>
      <w:r w:rsidR="005B0453" w:rsidRPr="009B23D4">
        <w:rPr>
          <w:rFonts w:cs="Arial"/>
          <w:b w:val="0"/>
          <w:szCs w:val="24"/>
          <w:lang w:val="en-CA"/>
        </w:rPr>
        <w:t>This course focuses on the knowledge, value base, and intervention methods of social work practice, and basic skills development in interpersonal communication and interviewing.</w:t>
      </w:r>
      <w:bookmarkEnd w:id="16"/>
    </w:p>
    <w:p w14:paraId="182C0F37" w14:textId="77777777" w:rsidR="00823083" w:rsidRDefault="00823083" w:rsidP="00952D6C">
      <w:pPr>
        <w:pStyle w:val="Heading2"/>
      </w:pPr>
      <w:bookmarkStart w:id="17" w:name="_Toc12350801"/>
      <w:bookmarkEnd w:id="15"/>
    </w:p>
    <w:p w14:paraId="0A1A9C84" w14:textId="53164398" w:rsidR="00716392" w:rsidRPr="000B1D3C" w:rsidRDefault="009C48C6" w:rsidP="00952D6C">
      <w:pPr>
        <w:pStyle w:val="Heading2"/>
      </w:pPr>
      <w:r w:rsidRPr="000B1D3C">
        <w:t>Course Objectives:</w:t>
      </w:r>
      <w:bookmarkEnd w:id="17"/>
      <w:r w:rsidRPr="000B1D3C">
        <w:t xml:space="preserve">  </w:t>
      </w:r>
    </w:p>
    <w:p w14:paraId="39F3263B" w14:textId="468CA7BA" w:rsidR="00AA44DE" w:rsidRDefault="005B0453" w:rsidP="00AA44DE">
      <w:pPr>
        <w:autoSpaceDE w:val="0"/>
        <w:autoSpaceDN w:val="0"/>
        <w:adjustRightInd w:val="0"/>
        <w:rPr>
          <w:rFonts w:cs="Arial"/>
          <w:b w:val="0"/>
          <w:szCs w:val="24"/>
          <w:lang w:val="en-CA"/>
        </w:rPr>
      </w:pPr>
      <w:bookmarkStart w:id="18" w:name="_Hlk47603273"/>
      <w:r w:rsidRPr="009B23D4">
        <w:rPr>
          <w:rFonts w:cs="Arial"/>
          <w:b w:val="0"/>
          <w:szCs w:val="24"/>
          <w:lang w:val="en-CA"/>
        </w:rPr>
        <w:t xml:space="preserve">This course begins the process of integrating theory and practice. </w:t>
      </w:r>
      <w:r w:rsidRPr="009B23D4">
        <w:rPr>
          <w:rFonts w:cs="Arial"/>
          <w:b w:val="0"/>
          <w:szCs w:val="24"/>
          <w:lang w:val="en-CA" w:eastAsia="en-CA"/>
        </w:rPr>
        <w:t xml:space="preserve">Social workers rely on theory, process, </w:t>
      </w:r>
      <w:r w:rsidR="0057422C" w:rsidRPr="009B23D4">
        <w:rPr>
          <w:rFonts w:cs="Arial"/>
          <w:b w:val="0"/>
          <w:szCs w:val="24"/>
          <w:lang w:val="en-CA" w:eastAsia="en-CA"/>
        </w:rPr>
        <w:t>communication,</w:t>
      </w:r>
      <w:r w:rsidRPr="009B23D4">
        <w:rPr>
          <w:rFonts w:cs="Arial"/>
          <w:b w:val="0"/>
          <w:szCs w:val="24"/>
          <w:lang w:val="en-CA" w:eastAsia="en-CA"/>
        </w:rPr>
        <w:t xml:space="preserve"> and self-awareness to undertake their work. In this </w:t>
      </w:r>
      <w:r w:rsidR="000063F7" w:rsidRPr="009B23D4">
        <w:rPr>
          <w:rFonts w:cs="Arial"/>
          <w:b w:val="0"/>
          <w:szCs w:val="24"/>
          <w:lang w:val="en-CA" w:eastAsia="en-CA"/>
        </w:rPr>
        <w:t>class,</w:t>
      </w:r>
      <w:r w:rsidRPr="009B23D4">
        <w:rPr>
          <w:rFonts w:cs="Arial"/>
          <w:b w:val="0"/>
          <w:szCs w:val="24"/>
          <w:lang w:val="en-CA" w:eastAsia="en-CA"/>
        </w:rPr>
        <w:t xml:space="preserve"> students have the opportunity to learn about this knowledge and how to draw upon it in developing their own practice. Learning will include select foundation theories, professional values and ethics, basic communication and interviewing skills and critical reflexivity (students reflecting on their own values, life experiences and practice in relation to the course content).</w:t>
      </w:r>
    </w:p>
    <w:p w14:paraId="400E7AB4" w14:textId="77777777" w:rsidR="00A768D6" w:rsidRPr="000B1D3C" w:rsidRDefault="005B0453" w:rsidP="00AA44DE">
      <w:pPr>
        <w:autoSpaceDE w:val="0"/>
        <w:autoSpaceDN w:val="0"/>
        <w:adjustRightInd w:val="0"/>
        <w:rPr>
          <w:rFonts w:cs="Arial"/>
          <w:b w:val="0"/>
          <w:szCs w:val="24"/>
        </w:rPr>
      </w:pPr>
      <w:r w:rsidRPr="000B1D3C">
        <w:rPr>
          <w:rFonts w:cs="Arial"/>
          <w:b w:val="0"/>
        </w:rPr>
        <w:t xml:space="preserve"> </w:t>
      </w:r>
    </w:p>
    <w:p w14:paraId="068619FF" w14:textId="77777777" w:rsidR="003F60FC" w:rsidRPr="000B1D3C" w:rsidRDefault="003F60FC" w:rsidP="003F60FC">
      <w:pPr>
        <w:pStyle w:val="Default"/>
        <w:rPr>
          <w:rFonts w:ascii="Arial" w:hAnsi="Arial" w:cs="Arial"/>
        </w:rPr>
      </w:pPr>
      <w:r w:rsidRPr="000B1D3C">
        <w:rPr>
          <w:rFonts w:ascii="Arial" w:hAnsi="Arial" w:cs="Arial"/>
        </w:rPr>
        <w:t xml:space="preserve">The basic assumptions of this course concur with the broader curriculum context set by the </w:t>
      </w:r>
      <w:r w:rsidRPr="000B1D3C">
        <w:rPr>
          <w:rFonts w:ascii="Arial" w:hAnsi="Arial" w:cs="Arial"/>
          <w:b/>
          <w:bCs/>
        </w:rPr>
        <w:t>School of Social Work's Statement of Philosophy</w:t>
      </w:r>
      <w:r w:rsidRPr="000B1D3C">
        <w:rPr>
          <w:rFonts w:ascii="Arial" w:hAnsi="Arial" w:cs="Arial"/>
        </w:rPr>
        <w:t>:</w:t>
      </w:r>
    </w:p>
    <w:p w14:paraId="619FED81" w14:textId="77777777" w:rsidR="005B0453" w:rsidRDefault="005B0453" w:rsidP="00B87E74">
      <w:pPr>
        <w:rPr>
          <w:rFonts w:cs="Arial"/>
          <w:b w:val="0"/>
          <w:i/>
          <w:iCs/>
          <w:szCs w:val="24"/>
        </w:rPr>
      </w:pPr>
    </w:p>
    <w:p w14:paraId="4F674B99" w14:textId="77777777" w:rsidR="00B87E74" w:rsidRDefault="003F60FC" w:rsidP="00B87E74">
      <w:pPr>
        <w:rPr>
          <w:rFonts w:cs="Arial"/>
          <w:b w:val="0"/>
          <w:i/>
          <w:iCs/>
          <w:szCs w:val="24"/>
        </w:rPr>
      </w:pPr>
      <w:r w:rsidRPr="000B1D3C">
        <w:rPr>
          <w:rFonts w:cs="Arial"/>
          <w:b w:val="0"/>
          <w:i/>
          <w:iCs/>
          <w:szCs w:val="24"/>
        </w:rPr>
        <w:t>As social workers, we operate in a society characterized by power imbalances that affect us all. These power imbalances are based on age, class, ethnicity, gender</w:t>
      </w:r>
      <w:r w:rsidR="00AA44DE">
        <w:rPr>
          <w:rFonts w:cs="Arial"/>
          <w:b w:val="0"/>
          <w:i/>
          <w:iCs/>
          <w:szCs w:val="24"/>
        </w:rPr>
        <w:t xml:space="preserve"> id</w:t>
      </w:r>
      <w:r w:rsidRPr="000B1D3C">
        <w:rPr>
          <w:rFonts w:cs="Arial"/>
          <w:b w:val="0"/>
          <w:i/>
          <w:iCs/>
          <w:szCs w:val="24"/>
        </w:rPr>
        <w:t xml:space="preserve">entity, geographic location, health, ability, race, sexual identity and income. We see personal troubles as inextricably linked to oppressive structures. We believe that social </w:t>
      </w:r>
      <w:r w:rsidRPr="000B1D3C">
        <w:rPr>
          <w:rFonts w:cs="Arial"/>
          <w:b w:val="0"/>
          <w:i/>
          <w:iCs/>
          <w:szCs w:val="24"/>
        </w:rPr>
        <w:lastRenderedPageBreak/>
        <w:t>workers must be actively involved in the understanding and transformation of injustices in social institutions and in the struggles of people to maximize control over their own lives.</w:t>
      </w:r>
    </w:p>
    <w:p w14:paraId="48CC0F56" w14:textId="77777777" w:rsidR="005B0453" w:rsidRDefault="005B0453" w:rsidP="00B87E74">
      <w:pPr>
        <w:rPr>
          <w:rFonts w:cs="Arial"/>
          <w:b w:val="0"/>
          <w:i/>
          <w:iCs/>
          <w:szCs w:val="24"/>
        </w:rPr>
      </w:pPr>
    </w:p>
    <w:p w14:paraId="57753F84" w14:textId="77777777" w:rsidR="005B0453" w:rsidRPr="009B23D4" w:rsidRDefault="005B0453" w:rsidP="005B0453">
      <w:pPr>
        <w:rPr>
          <w:rFonts w:cs="Arial"/>
          <w:b w:val="0"/>
          <w:szCs w:val="24"/>
          <w:lang w:val="en-CA"/>
        </w:rPr>
      </w:pPr>
      <w:r w:rsidRPr="009B23D4">
        <w:rPr>
          <w:rFonts w:cs="Arial"/>
          <w:b w:val="0"/>
          <w:szCs w:val="24"/>
          <w:lang w:val="en-CA"/>
        </w:rPr>
        <w:t>By the end of this course, students should be able to:</w:t>
      </w:r>
    </w:p>
    <w:p w14:paraId="48128CA9" w14:textId="77777777" w:rsidR="005B0453" w:rsidRPr="009B23D4" w:rsidRDefault="005B0453" w:rsidP="005B0453">
      <w:pPr>
        <w:rPr>
          <w:rFonts w:cs="Arial"/>
          <w:b w:val="0"/>
          <w:szCs w:val="24"/>
          <w:lang w:val="en-CA"/>
        </w:rPr>
      </w:pPr>
    </w:p>
    <w:p w14:paraId="0AAB03D8" w14:textId="77777777" w:rsidR="005B0453" w:rsidRPr="009B23D4" w:rsidRDefault="005B0453" w:rsidP="005B0453">
      <w:pPr>
        <w:numPr>
          <w:ilvl w:val="0"/>
          <w:numId w:val="24"/>
        </w:numPr>
        <w:autoSpaceDE w:val="0"/>
        <w:autoSpaceDN w:val="0"/>
        <w:adjustRightInd w:val="0"/>
        <w:rPr>
          <w:rFonts w:cs="Arial"/>
          <w:b w:val="0"/>
          <w:szCs w:val="24"/>
          <w:lang w:val="en-CA" w:eastAsia="en-CA"/>
        </w:rPr>
      </w:pPr>
      <w:r w:rsidRPr="009B23D4">
        <w:rPr>
          <w:rFonts w:cs="Arial"/>
          <w:b w:val="0"/>
          <w:szCs w:val="24"/>
          <w:lang w:val="en-CA" w:eastAsia="en-CA"/>
        </w:rPr>
        <w:t>Comprehend the knowledge bases of practice for a professional social worker, to understand the values of the profession and the social context in which it operates, particularly the complexity of Canadian society, including the dynamics affecting Anglophone, Francophone, Indigenous peoples, and new-comer populations, and</w:t>
      </w:r>
      <w:r w:rsidRPr="009B23D4">
        <w:rPr>
          <w:rFonts w:cs="Arial"/>
          <w:b w:val="0"/>
          <w:szCs w:val="24"/>
          <w:lang w:val="en-CA"/>
        </w:rPr>
        <w:t xml:space="preserve"> power imbalances based on age, class, gender identity, geographic location, health, ability, race, sexual identity and income etc.</w:t>
      </w:r>
    </w:p>
    <w:p w14:paraId="5DBF1DC7" w14:textId="77777777" w:rsidR="005B0453" w:rsidRPr="009B23D4" w:rsidRDefault="005B0453" w:rsidP="005B0453">
      <w:pPr>
        <w:numPr>
          <w:ilvl w:val="0"/>
          <w:numId w:val="24"/>
        </w:numPr>
        <w:autoSpaceDE w:val="0"/>
        <w:autoSpaceDN w:val="0"/>
        <w:adjustRightInd w:val="0"/>
        <w:rPr>
          <w:rFonts w:cs="Arial"/>
          <w:b w:val="0"/>
          <w:szCs w:val="24"/>
          <w:lang w:val="en-CA" w:eastAsia="en-CA"/>
        </w:rPr>
      </w:pPr>
      <w:r w:rsidRPr="009B23D4">
        <w:rPr>
          <w:rFonts w:cs="Arial"/>
          <w:b w:val="0"/>
          <w:szCs w:val="24"/>
          <w:lang w:val="en-CA" w:eastAsia="en-CA"/>
        </w:rPr>
        <w:t>To be able to apply, explain and adhere to social work values and ethics</w:t>
      </w:r>
    </w:p>
    <w:p w14:paraId="07E650DC" w14:textId="77777777" w:rsidR="005B0453" w:rsidRPr="009B23D4" w:rsidRDefault="005B0453" w:rsidP="005B0453">
      <w:pPr>
        <w:numPr>
          <w:ilvl w:val="0"/>
          <w:numId w:val="24"/>
        </w:numPr>
        <w:autoSpaceDE w:val="0"/>
        <w:autoSpaceDN w:val="0"/>
        <w:adjustRightInd w:val="0"/>
        <w:rPr>
          <w:rFonts w:cs="Arial"/>
          <w:b w:val="0"/>
          <w:szCs w:val="24"/>
          <w:lang w:val="en-CA" w:eastAsia="en-CA"/>
        </w:rPr>
      </w:pPr>
      <w:r w:rsidRPr="009B23D4">
        <w:rPr>
          <w:rFonts w:cs="Arial"/>
          <w:b w:val="0"/>
          <w:szCs w:val="24"/>
          <w:lang w:val="en-CA" w:eastAsia="en-CA"/>
        </w:rPr>
        <w:t xml:space="preserve">Work with generalist theories and interventions, to </w:t>
      </w:r>
      <w:r w:rsidRPr="009B23D4">
        <w:rPr>
          <w:rFonts w:cs="Arial"/>
          <w:b w:val="0"/>
          <w:color w:val="000000"/>
          <w:szCs w:val="24"/>
          <w:lang w:val="en-CA" w:eastAsia="en-CA"/>
        </w:rPr>
        <w:t xml:space="preserve">evaluate the appropriateness of different approaches to addressing problems, and to </w:t>
      </w:r>
      <w:r w:rsidRPr="009B23D4">
        <w:rPr>
          <w:rFonts w:cs="Arial"/>
          <w:b w:val="0"/>
          <w:szCs w:val="24"/>
          <w:lang w:val="en-CA" w:eastAsia="en-CA"/>
        </w:rPr>
        <w:t xml:space="preserve">integrate these in practice </w:t>
      </w:r>
    </w:p>
    <w:p w14:paraId="29B8BB2D" w14:textId="77777777" w:rsidR="005B0453" w:rsidRPr="00D000B5" w:rsidRDefault="005B0453" w:rsidP="005B0453">
      <w:pPr>
        <w:numPr>
          <w:ilvl w:val="0"/>
          <w:numId w:val="24"/>
        </w:numPr>
        <w:autoSpaceDE w:val="0"/>
        <w:autoSpaceDN w:val="0"/>
        <w:adjustRightInd w:val="0"/>
        <w:rPr>
          <w:rFonts w:cs="Arial"/>
          <w:b w:val="0"/>
          <w:szCs w:val="24"/>
          <w:lang w:val="en-CA" w:eastAsia="en-CA"/>
        </w:rPr>
      </w:pPr>
      <w:r w:rsidRPr="00D000B5">
        <w:rPr>
          <w:rFonts w:cs="Arial"/>
          <w:b w:val="0"/>
          <w:szCs w:val="24"/>
          <w:lang w:val="en-CA" w:eastAsia="en-CA"/>
        </w:rPr>
        <w:t>Use select social work interventions appropriately and to understand the role and use of process in doing so</w:t>
      </w:r>
    </w:p>
    <w:p w14:paraId="2EF16A1E" w14:textId="77777777" w:rsidR="005B0453" w:rsidRPr="009B23D4" w:rsidRDefault="005B0453" w:rsidP="005B0453">
      <w:pPr>
        <w:numPr>
          <w:ilvl w:val="0"/>
          <w:numId w:val="24"/>
        </w:numPr>
        <w:autoSpaceDE w:val="0"/>
        <w:autoSpaceDN w:val="0"/>
        <w:adjustRightInd w:val="0"/>
        <w:rPr>
          <w:rFonts w:cs="Arial"/>
          <w:b w:val="0"/>
          <w:szCs w:val="24"/>
          <w:lang w:val="en-CA" w:eastAsia="en-CA"/>
        </w:rPr>
      </w:pPr>
      <w:r w:rsidRPr="009B23D4">
        <w:rPr>
          <w:rFonts w:cs="Arial"/>
          <w:b w:val="0"/>
          <w:szCs w:val="24"/>
          <w:lang w:val="en-CA" w:eastAsia="en-CA"/>
        </w:rPr>
        <w:t>Effectively use specific skills in interpersonal communication and interviewing through direct practice with peers and process recording</w:t>
      </w:r>
    </w:p>
    <w:p w14:paraId="7E80C049" w14:textId="2F6CC1E6" w:rsidR="005B0453" w:rsidRPr="009B23D4" w:rsidRDefault="005B0453" w:rsidP="005B0453">
      <w:pPr>
        <w:numPr>
          <w:ilvl w:val="0"/>
          <w:numId w:val="24"/>
        </w:numPr>
        <w:autoSpaceDE w:val="0"/>
        <w:autoSpaceDN w:val="0"/>
        <w:adjustRightInd w:val="0"/>
        <w:rPr>
          <w:rFonts w:cs="Arial"/>
          <w:b w:val="0"/>
          <w:szCs w:val="24"/>
          <w:lang w:val="en-CA" w:eastAsia="en-CA"/>
        </w:rPr>
      </w:pPr>
      <w:r w:rsidRPr="009B23D4">
        <w:rPr>
          <w:rFonts w:cs="Arial"/>
          <w:b w:val="0"/>
          <w:szCs w:val="24"/>
          <w:lang w:val="en-CA" w:eastAsia="en-CA"/>
        </w:rPr>
        <w:t xml:space="preserve">Recognize issues of diversity, oppression, social exclusion, human </w:t>
      </w:r>
      <w:r w:rsidR="0057422C" w:rsidRPr="009B23D4">
        <w:rPr>
          <w:rFonts w:cs="Arial"/>
          <w:b w:val="0"/>
          <w:szCs w:val="24"/>
          <w:lang w:val="en-CA" w:eastAsia="en-CA"/>
        </w:rPr>
        <w:t>rights,</w:t>
      </w:r>
      <w:r w:rsidRPr="009B23D4">
        <w:rPr>
          <w:rFonts w:cs="Arial"/>
          <w:b w:val="0"/>
          <w:szCs w:val="24"/>
          <w:lang w:val="en-CA" w:eastAsia="en-CA"/>
        </w:rPr>
        <w:t xml:space="preserve"> and social justice, and to address these issues in the context of one's practice through critical reading reflection assignments</w:t>
      </w:r>
    </w:p>
    <w:p w14:paraId="2C5DA3FC" w14:textId="77777777" w:rsidR="005B0453" w:rsidRPr="00D912D8" w:rsidRDefault="005B0453" w:rsidP="005B0453">
      <w:pPr>
        <w:numPr>
          <w:ilvl w:val="0"/>
          <w:numId w:val="24"/>
        </w:numPr>
        <w:autoSpaceDE w:val="0"/>
        <w:autoSpaceDN w:val="0"/>
        <w:adjustRightInd w:val="0"/>
        <w:rPr>
          <w:rFonts w:cs="Arial"/>
          <w:b w:val="0"/>
          <w:szCs w:val="24"/>
          <w:lang w:val="en-CA" w:eastAsia="en-CA"/>
        </w:rPr>
      </w:pPr>
      <w:r w:rsidRPr="00D912D8">
        <w:rPr>
          <w:rFonts w:cs="Arial"/>
          <w:b w:val="0"/>
          <w:szCs w:val="24"/>
          <w:lang w:val="en-CA" w:eastAsia="en-CA"/>
        </w:rPr>
        <w:t>Employ critical thinking and reflexivity in professional practice</w:t>
      </w:r>
    </w:p>
    <w:p w14:paraId="1F68D0F1" w14:textId="77777777" w:rsidR="005B0453" w:rsidRPr="00D912D8" w:rsidRDefault="005B0453" w:rsidP="005B0453">
      <w:pPr>
        <w:numPr>
          <w:ilvl w:val="0"/>
          <w:numId w:val="24"/>
        </w:numPr>
        <w:autoSpaceDE w:val="0"/>
        <w:autoSpaceDN w:val="0"/>
        <w:adjustRightInd w:val="0"/>
        <w:rPr>
          <w:rFonts w:cs="Arial"/>
          <w:b w:val="0"/>
          <w:i/>
          <w:szCs w:val="24"/>
          <w:lang w:val="en-CA"/>
        </w:rPr>
      </w:pPr>
      <w:r w:rsidRPr="00D912D8">
        <w:rPr>
          <w:rFonts w:cs="Arial"/>
          <w:b w:val="0"/>
          <w:szCs w:val="24"/>
          <w:lang w:val="en-CA" w:eastAsia="en-CA"/>
        </w:rPr>
        <w:t>Utilize self-awareness and capacity for self-evaluation in relation to social work</w:t>
      </w:r>
    </w:p>
    <w:p w14:paraId="13247197" w14:textId="4DC52602" w:rsidR="005B0453" w:rsidRPr="009B23D4" w:rsidRDefault="005B0453" w:rsidP="005B0453">
      <w:pPr>
        <w:numPr>
          <w:ilvl w:val="0"/>
          <w:numId w:val="24"/>
        </w:numPr>
        <w:autoSpaceDE w:val="0"/>
        <w:autoSpaceDN w:val="0"/>
        <w:adjustRightInd w:val="0"/>
        <w:rPr>
          <w:rFonts w:cs="Arial"/>
          <w:szCs w:val="24"/>
        </w:rPr>
      </w:pPr>
      <w:r w:rsidRPr="00D912D8">
        <w:rPr>
          <w:rFonts w:cs="Arial"/>
          <w:b w:val="0"/>
          <w:szCs w:val="24"/>
          <w:lang w:val="en-CA"/>
        </w:rPr>
        <w:t xml:space="preserve">Understand the limits to one's own knowledge and ability, to appreciate uncertainty, </w:t>
      </w:r>
      <w:r w:rsidR="0057422C" w:rsidRPr="00D912D8">
        <w:rPr>
          <w:rFonts w:cs="Arial"/>
          <w:b w:val="0"/>
          <w:szCs w:val="24"/>
          <w:lang w:val="en-CA"/>
        </w:rPr>
        <w:t>ambiguity,</w:t>
      </w:r>
      <w:r w:rsidRPr="00D912D8">
        <w:rPr>
          <w:rFonts w:cs="Arial"/>
          <w:b w:val="0"/>
          <w:szCs w:val="24"/>
          <w:lang w:val="en-CA"/>
        </w:rPr>
        <w:t xml:space="preserve"> and limits to knowledge, and to </w:t>
      </w:r>
      <w:r w:rsidRPr="00D912D8">
        <w:rPr>
          <w:rFonts w:cs="Arial"/>
          <w:b w:val="0"/>
          <w:szCs w:val="24"/>
          <w:lang w:val="en-CA" w:eastAsia="en-CA"/>
        </w:rPr>
        <w:t>engage in persistent</w:t>
      </w:r>
      <w:r w:rsidRPr="009B23D4">
        <w:rPr>
          <w:rFonts w:cs="Arial"/>
          <w:b w:val="0"/>
          <w:szCs w:val="24"/>
          <w:lang w:val="en-CA" w:eastAsia="en-CA"/>
        </w:rPr>
        <w:t xml:space="preserve"> inquiry into theor</w:t>
      </w:r>
      <w:r w:rsidR="00EF7A9A">
        <w:rPr>
          <w:rFonts w:cs="Arial"/>
          <w:b w:val="0"/>
          <w:szCs w:val="24"/>
          <w:lang w:val="en-CA" w:eastAsia="en-CA"/>
        </w:rPr>
        <w:t>y</w:t>
      </w:r>
      <w:r w:rsidRPr="009B23D4">
        <w:rPr>
          <w:rFonts w:cs="Arial"/>
          <w:b w:val="0"/>
          <w:szCs w:val="24"/>
          <w:lang w:val="en-CA" w:eastAsia="en-CA"/>
        </w:rPr>
        <w:t xml:space="preserve"> and research </w:t>
      </w:r>
    </w:p>
    <w:p w14:paraId="78265EA1" w14:textId="77777777" w:rsidR="005B0453" w:rsidRDefault="005B0453" w:rsidP="00B87E74">
      <w:pPr>
        <w:rPr>
          <w:rFonts w:cs="Arial"/>
          <w:b w:val="0"/>
          <w:i/>
          <w:iCs/>
          <w:szCs w:val="24"/>
        </w:rPr>
      </w:pPr>
    </w:p>
    <w:p w14:paraId="73095034" w14:textId="3C904A1C" w:rsidR="00AA44DE" w:rsidRDefault="00B87E74" w:rsidP="00952D6C">
      <w:pPr>
        <w:pStyle w:val="Heading2"/>
      </w:pPr>
      <w:bookmarkStart w:id="19" w:name="_Toc12350802"/>
      <w:bookmarkEnd w:id="18"/>
      <w:r w:rsidRPr="000B1D3C">
        <w:t>Course Format</w:t>
      </w:r>
      <w:bookmarkEnd w:id="19"/>
    </w:p>
    <w:p w14:paraId="1C80643F" w14:textId="69F446F4" w:rsidR="00D000B5" w:rsidRPr="00AA44DE" w:rsidRDefault="00D000B5" w:rsidP="00D000B5">
      <w:pPr>
        <w:rPr>
          <w:b w:val="0"/>
        </w:rPr>
      </w:pPr>
      <w:bookmarkStart w:id="20" w:name="_Hlk47603405"/>
      <w:r w:rsidRPr="00AA44DE">
        <w:rPr>
          <w:b w:val="0"/>
        </w:rPr>
        <w:t>Lecture/Discussion &amp; Interviewing Practice</w:t>
      </w:r>
      <w:r w:rsidRPr="00AA44DE">
        <w:rPr>
          <w:b w:val="0"/>
        </w:rPr>
        <w:br/>
        <w:t xml:space="preserve">Each class is divided into two parts. The first part usually consists of </w:t>
      </w:r>
      <w:r>
        <w:rPr>
          <w:b w:val="0"/>
        </w:rPr>
        <w:t>large group/</w:t>
      </w:r>
      <w:r w:rsidRPr="00AA44DE">
        <w:rPr>
          <w:b w:val="0"/>
        </w:rPr>
        <w:t xml:space="preserve">class meetings with discussions, lectures, </w:t>
      </w:r>
      <w:r w:rsidR="0057422C" w:rsidRPr="00AA44DE">
        <w:rPr>
          <w:b w:val="0"/>
        </w:rPr>
        <w:t>films,</w:t>
      </w:r>
      <w:r w:rsidRPr="00AA44DE">
        <w:rPr>
          <w:b w:val="0"/>
        </w:rPr>
        <w:t xml:space="preserve"> and presentations.  During the second part students divide into small group</w:t>
      </w:r>
      <w:r w:rsidR="00615FE5">
        <w:rPr>
          <w:b w:val="0"/>
        </w:rPr>
        <w:t xml:space="preserve"> tutorials in which </w:t>
      </w:r>
      <w:r w:rsidRPr="00AA44DE">
        <w:rPr>
          <w:b w:val="0"/>
        </w:rPr>
        <w:t xml:space="preserve">they actively participate in live interviewing simulations, role-plays, </w:t>
      </w:r>
      <w:r w:rsidR="0057422C" w:rsidRPr="00AA44DE">
        <w:rPr>
          <w:b w:val="0"/>
        </w:rPr>
        <w:t>discussions,</w:t>
      </w:r>
      <w:r w:rsidRPr="00AA44DE">
        <w:rPr>
          <w:b w:val="0"/>
        </w:rPr>
        <w:t xml:space="preserve"> and practice exercises based on scenarios amongst your peers.  It is a course requirement that each student will participate in interviews in their small groups.</w:t>
      </w:r>
    </w:p>
    <w:p w14:paraId="6399959F" w14:textId="2513A54B" w:rsidR="00D84FF4" w:rsidRDefault="00D84FF4" w:rsidP="007E1057">
      <w:pPr>
        <w:rPr>
          <w:b w:val="0"/>
        </w:rPr>
      </w:pPr>
    </w:p>
    <w:p w14:paraId="695102C6" w14:textId="0F24CE73" w:rsidR="00AA44DE" w:rsidRPr="00AA44DE" w:rsidRDefault="00B87E74" w:rsidP="00952D6C">
      <w:pPr>
        <w:pStyle w:val="Heading2"/>
        <w:rPr>
          <w:rFonts w:cs="Arial"/>
          <w:lang w:val="en-CA"/>
        </w:rPr>
      </w:pPr>
      <w:bookmarkStart w:id="21" w:name="_Toc12350803"/>
      <w:bookmarkEnd w:id="20"/>
      <w:r w:rsidRPr="000B1D3C">
        <w:t xml:space="preserve">Required </w:t>
      </w:r>
      <w:bookmarkEnd w:id="21"/>
      <w:r w:rsidR="000063F7" w:rsidRPr="000B1D3C">
        <w:t xml:space="preserve">Texts </w:t>
      </w:r>
    </w:p>
    <w:p w14:paraId="63E46275" w14:textId="2F246BE8" w:rsidR="00B87E74" w:rsidRPr="00AA44DE" w:rsidRDefault="003A5C98" w:rsidP="00AA44DE">
      <w:pPr>
        <w:rPr>
          <w:b w:val="0"/>
        </w:rPr>
      </w:pPr>
      <w:bookmarkStart w:id="22" w:name="_Hlk47603440"/>
      <w:r w:rsidRPr="00AA44DE">
        <w:rPr>
          <w:b w:val="0"/>
        </w:rPr>
        <w:t>The text</w:t>
      </w:r>
      <w:r w:rsidR="00C06873">
        <w:rPr>
          <w:b w:val="0"/>
        </w:rPr>
        <w:t>book</w:t>
      </w:r>
      <w:r w:rsidRPr="00AA44DE">
        <w:rPr>
          <w:b w:val="0"/>
        </w:rPr>
        <w:t xml:space="preserve"> below is required. In addition, this course uses podcasts and readings accessed by hyperlink from an electronic copy of this course outline</w:t>
      </w:r>
      <w:r w:rsidR="00615FE5">
        <w:rPr>
          <w:b w:val="0"/>
        </w:rPr>
        <w:t xml:space="preserve"> and/or posted on the Avenue course page</w:t>
      </w:r>
      <w:r w:rsidRPr="00AA44DE">
        <w:rPr>
          <w:b w:val="0"/>
        </w:rPr>
        <w:t xml:space="preserve">. For some of these readings, you will need to enter your Mac ID. It is possible that some online journal links will “expire” during the course, in which case students should access the relevant online journal through the McMaster Library to retrieve an updated link. </w:t>
      </w:r>
      <w:r w:rsidRPr="00B86649">
        <w:rPr>
          <w:b w:val="0"/>
        </w:rPr>
        <w:t>The instructors will suggest additional readings</w:t>
      </w:r>
      <w:r w:rsidR="00D90BEE">
        <w:rPr>
          <w:b w:val="0"/>
        </w:rPr>
        <w:t>/podcasts etc.</w:t>
      </w:r>
      <w:r w:rsidRPr="00B86649">
        <w:rPr>
          <w:b w:val="0"/>
        </w:rPr>
        <w:t xml:space="preserve"> as the course proceeds.</w:t>
      </w:r>
      <w:r w:rsidRPr="00AA44DE">
        <w:rPr>
          <w:b w:val="0"/>
        </w:rPr>
        <w:t xml:space="preserve"> Students are also expected to be proactive learners and </w:t>
      </w:r>
      <w:r w:rsidRPr="00AA44DE">
        <w:rPr>
          <w:b w:val="0"/>
        </w:rPr>
        <w:lastRenderedPageBreak/>
        <w:t>independently seek out readings and other knowledge as the course proceeds and to integrate this with the concepts presented in class.</w:t>
      </w:r>
    </w:p>
    <w:bookmarkEnd w:id="22"/>
    <w:p w14:paraId="4BA21E5C" w14:textId="77777777" w:rsidR="00AA44DE" w:rsidRDefault="00AA44DE" w:rsidP="00AA44DE">
      <w:pPr>
        <w:rPr>
          <w:b w:val="0"/>
          <w:szCs w:val="24"/>
        </w:rPr>
      </w:pPr>
    </w:p>
    <w:p w14:paraId="257392EE" w14:textId="01304344" w:rsidR="003A5C98" w:rsidRPr="00AA44DE" w:rsidRDefault="003A5C98" w:rsidP="00AA44DE">
      <w:pPr>
        <w:rPr>
          <w:szCs w:val="24"/>
        </w:rPr>
      </w:pPr>
      <w:r w:rsidRPr="00AA44DE">
        <w:rPr>
          <w:szCs w:val="24"/>
        </w:rPr>
        <w:t>Mandatory Reading:</w:t>
      </w:r>
    </w:p>
    <w:p w14:paraId="5DD87054" w14:textId="6F2301E6" w:rsidR="003A5C98" w:rsidRPr="004409A3" w:rsidRDefault="003A5C98" w:rsidP="00D90BEE">
      <w:pPr>
        <w:pStyle w:val="ListParagraph"/>
        <w:numPr>
          <w:ilvl w:val="0"/>
          <w:numId w:val="32"/>
        </w:numPr>
        <w:spacing w:after="0" w:line="240" w:lineRule="auto"/>
        <w:rPr>
          <w:rFonts w:ascii="Arial" w:hAnsi="Arial" w:cs="Arial"/>
          <w:b w:val="0"/>
          <w:sz w:val="24"/>
          <w:szCs w:val="28"/>
        </w:rPr>
      </w:pPr>
      <w:bookmarkStart w:id="23" w:name="_Hlk47903870"/>
      <w:r w:rsidRPr="004409A3">
        <w:rPr>
          <w:rFonts w:ascii="Arial" w:hAnsi="Arial" w:cs="Arial"/>
          <w:b w:val="0"/>
          <w:sz w:val="24"/>
          <w:szCs w:val="28"/>
        </w:rPr>
        <w:t>Louise Harms and Joanna Pierce (20</w:t>
      </w:r>
      <w:r w:rsidR="00056C5F">
        <w:rPr>
          <w:rFonts w:ascii="Arial" w:hAnsi="Arial" w:cs="Arial"/>
          <w:b w:val="0"/>
          <w:sz w:val="24"/>
          <w:szCs w:val="28"/>
        </w:rPr>
        <w:t>20</w:t>
      </w:r>
      <w:r w:rsidRPr="004409A3">
        <w:rPr>
          <w:rFonts w:ascii="Arial" w:hAnsi="Arial" w:cs="Arial"/>
          <w:b w:val="0"/>
          <w:sz w:val="24"/>
          <w:szCs w:val="28"/>
        </w:rPr>
        <w:t xml:space="preserve">). Working with People: </w:t>
      </w:r>
      <w:r w:rsidR="00056C5F">
        <w:rPr>
          <w:rFonts w:ascii="Arial" w:hAnsi="Arial" w:cs="Arial"/>
          <w:b w:val="0"/>
          <w:sz w:val="24"/>
          <w:szCs w:val="28"/>
        </w:rPr>
        <w:t xml:space="preserve">Interviewing and Assessment Skills for Human Service and Social Work Practice, Second Canadian </w:t>
      </w:r>
      <w:r w:rsidRPr="004409A3">
        <w:rPr>
          <w:rFonts w:ascii="Arial" w:hAnsi="Arial" w:cs="Arial"/>
          <w:b w:val="0"/>
          <w:sz w:val="24"/>
          <w:szCs w:val="28"/>
        </w:rPr>
        <w:t>Edition. ISBN 1</w:t>
      </w:r>
      <w:r w:rsidR="00056C5F">
        <w:rPr>
          <w:rFonts w:ascii="Arial" w:hAnsi="Arial" w:cs="Arial"/>
          <w:b w:val="0"/>
          <w:sz w:val="24"/>
          <w:szCs w:val="28"/>
        </w:rPr>
        <w:t>0</w:t>
      </w:r>
      <w:r w:rsidRPr="004409A3">
        <w:rPr>
          <w:rFonts w:ascii="Arial" w:hAnsi="Arial" w:cs="Arial"/>
          <w:b w:val="0"/>
          <w:sz w:val="24"/>
          <w:szCs w:val="28"/>
        </w:rPr>
        <w:t>:</w:t>
      </w:r>
      <w:r w:rsidR="00056C5F">
        <w:rPr>
          <w:rFonts w:ascii="Arial" w:hAnsi="Arial" w:cs="Arial"/>
          <w:b w:val="0"/>
          <w:sz w:val="24"/>
          <w:szCs w:val="28"/>
        </w:rPr>
        <w:t>9780199029860</w:t>
      </w:r>
      <w:r w:rsidRPr="004409A3">
        <w:rPr>
          <w:rFonts w:ascii="Arial" w:hAnsi="Arial" w:cs="Arial"/>
          <w:b w:val="0"/>
          <w:sz w:val="24"/>
          <w:szCs w:val="28"/>
        </w:rPr>
        <w:t xml:space="preserve"> Oxford University Press.</w:t>
      </w:r>
    </w:p>
    <w:bookmarkEnd w:id="23"/>
    <w:p w14:paraId="55A6BA7C" w14:textId="77777777" w:rsidR="002434D5" w:rsidRPr="00D90BEE" w:rsidRDefault="002434D5" w:rsidP="00AA44DE">
      <w:pPr>
        <w:rPr>
          <w:rFonts w:cs="Arial"/>
          <w:b w:val="0"/>
          <w:sz w:val="28"/>
          <w:szCs w:val="28"/>
        </w:rPr>
      </w:pPr>
    </w:p>
    <w:p w14:paraId="63F7FCEE" w14:textId="7DBFDAD8" w:rsidR="00D90BEE" w:rsidRPr="00D90BEE" w:rsidRDefault="003A5C98" w:rsidP="00D90BEE">
      <w:pPr>
        <w:pStyle w:val="ListParagraph"/>
        <w:numPr>
          <w:ilvl w:val="0"/>
          <w:numId w:val="32"/>
        </w:numPr>
        <w:spacing w:after="0" w:line="240" w:lineRule="auto"/>
        <w:rPr>
          <w:rFonts w:ascii="Arial" w:hAnsi="Arial" w:cs="Arial"/>
          <w:b w:val="0"/>
          <w:sz w:val="24"/>
          <w:szCs w:val="28"/>
        </w:rPr>
      </w:pPr>
      <w:r w:rsidRPr="00D90BEE">
        <w:rPr>
          <w:rFonts w:ascii="Arial" w:hAnsi="Arial" w:cs="Arial"/>
          <w:b w:val="0"/>
          <w:sz w:val="24"/>
          <w:szCs w:val="28"/>
        </w:rPr>
        <w:t xml:space="preserve">Canadian Association of Social Workers Code of Ethics and the Guidelines for Ethical Practice available at </w:t>
      </w:r>
      <w:hyperlink r:id="rId10" w:history="1">
        <w:r w:rsidR="00D90BEE" w:rsidRPr="00D90BEE">
          <w:rPr>
            <w:rFonts w:ascii="Arial" w:eastAsia="Times New Roman" w:hAnsi="Arial"/>
            <w:color w:val="0000FF"/>
            <w:sz w:val="24"/>
            <w:szCs w:val="20"/>
            <w:u w:val="single"/>
            <w:lang w:val="en-US"/>
          </w:rPr>
          <w:t>https://www.casw-acts.ca/sites/default/files/attachements/casw_code_of_ethics_0.pdf</w:t>
        </w:r>
      </w:hyperlink>
    </w:p>
    <w:p w14:paraId="48DE7A60" w14:textId="77777777" w:rsidR="00D90BEE" w:rsidRPr="00D90BEE" w:rsidRDefault="00D90BEE" w:rsidP="00D90BEE">
      <w:pPr>
        <w:rPr>
          <w:rFonts w:cs="Arial"/>
          <w:b w:val="0"/>
          <w:szCs w:val="28"/>
        </w:rPr>
      </w:pPr>
    </w:p>
    <w:p w14:paraId="18CDDA00" w14:textId="77777777" w:rsidR="001F3D7B" w:rsidRPr="000B1D3C" w:rsidRDefault="001F3D7B" w:rsidP="00952D6C">
      <w:pPr>
        <w:pStyle w:val="Heading2"/>
      </w:pPr>
      <w:bookmarkStart w:id="24" w:name="_Toc12350804"/>
      <w:r w:rsidRPr="000B1D3C">
        <w:t>Additional Suggested Readings</w:t>
      </w:r>
      <w:bookmarkEnd w:id="24"/>
    </w:p>
    <w:p w14:paraId="198A4190" w14:textId="77777777" w:rsidR="00D912D8" w:rsidRPr="00D912D8" w:rsidRDefault="003A5C98" w:rsidP="00615FE5">
      <w:pPr>
        <w:pStyle w:val="ListParagraph"/>
        <w:numPr>
          <w:ilvl w:val="0"/>
          <w:numId w:val="34"/>
        </w:numPr>
        <w:spacing w:line="240" w:lineRule="auto"/>
        <w:rPr>
          <w:rFonts w:ascii="Arial" w:hAnsi="Arial" w:cs="Arial"/>
          <w:b w:val="0"/>
          <w:sz w:val="24"/>
          <w:szCs w:val="24"/>
        </w:rPr>
      </w:pPr>
      <w:r w:rsidRPr="00D912D8">
        <w:rPr>
          <w:rFonts w:ascii="Arial" w:hAnsi="Arial" w:cs="Arial"/>
          <w:b w:val="0"/>
          <w:sz w:val="24"/>
          <w:szCs w:val="24"/>
        </w:rPr>
        <w:t>Optional Reading:</w:t>
      </w:r>
    </w:p>
    <w:p w14:paraId="6CE5B3B6" w14:textId="4F4808E6" w:rsidR="001F3D7B" w:rsidRPr="00D912D8" w:rsidRDefault="003A5C98" w:rsidP="00615FE5">
      <w:pPr>
        <w:pStyle w:val="ListParagraph"/>
        <w:spacing w:line="240" w:lineRule="auto"/>
        <w:rPr>
          <w:rFonts w:ascii="Arial" w:hAnsi="Arial" w:cs="Arial"/>
          <w:b w:val="0"/>
          <w:sz w:val="24"/>
          <w:szCs w:val="24"/>
        </w:rPr>
      </w:pPr>
      <w:r w:rsidRPr="00D912D8">
        <w:rPr>
          <w:rFonts w:ascii="Arial" w:hAnsi="Arial" w:cs="Arial"/>
          <w:b w:val="0"/>
          <w:sz w:val="24"/>
          <w:szCs w:val="24"/>
        </w:rPr>
        <w:t>Healy, K. (2014). Social work theories in context: Creating frameworks for practice. Macmillan International Higher Education</w:t>
      </w:r>
    </w:p>
    <w:p w14:paraId="432C3FFB" w14:textId="77777777" w:rsidR="00B87E74" w:rsidRPr="000B1D3C" w:rsidRDefault="00B87E74" w:rsidP="00EC0690">
      <w:pPr>
        <w:pStyle w:val="Heading1"/>
      </w:pPr>
      <w:bookmarkStart w:id="25" w:name="_Toc12350805"/>
      <w:bookmarkStart w:id="26" w:name="_Toc111805861"/>
      <w:r w:rsidRPr="000B1D3C">
        <w:t>Course Requirements</w:t>
      </w:r>
      <w:r w:rsidR="001F3D7B" w:rsidRPr="000B1D3C">
        <w:t>/Assignments</w:t>
      </w:r>
      <w:bookmarkEnd w:id="25"/>
      <w:bookmarkEnd w:id="26"/>
    </w:p>
    <w:p w14:paraId="139F6B8F" w14:textId="23C4B085" w:rsidR="00B87E74" w:rsidRPr="000B1D3C" w:rsidRDefault="001C4731" w:rsidP="00952D6C">
      <w:pPr>
        <w:pStyle w:val="Heading2"/>
      </w:pPr>
      <w:bookmarkStart w:id="27" w:name="_Toc12350806"/>
      <w:r w:rsidRPr="00F81DF8">
        <w:t>Requirements</w:t>
      </w:r>
      <w:r w:rsidR="00B87E74" w:rsidRPr="00F81DF8">
        <w:t xml:space="preserve"> Overview and Deadlines</w:t>
      </w:r>
      <w:bookmarkEnd w:id="27"/>
      <w:r w:rsidR="00313A4A" w:rsidRPr="00F81DF8">
        <w:t xml:space="preserve"> (Details below)</w:t>
      </w:r>
    </w:p>
    <w:p w14:paraId="783F73FF" w14:textId="20E7505C" w:rsidR="00D4551C" w:rsidRPr="00A6470C" w:rsidRDefault="00D4551C" w:rsidP="00C06873">
      <w:pPr>
        <w:pStyle w:val="ListParagraph"/>
        <w:numPr>
          <w:ilvl w:val="0"/>
          <w:numId w:val="5"/>
        </w:numPr>
        <w:spacing w:line="240" w:lineRule="auto"/>
        <w:rPr>
          <w:rFonts w:ascii="Arial" w:hAnsi="Arial" w:cs="Arial"/>
          <w:b w:val="0"/>
          <w:sz w:val="24"/>
          <w:szCs w:val="24"/>
        </w:rPr>
      </w:pPr>
      <w:r w:rsidRPr="00A6470C">
        <w:rPr>
          <w:rFonts w:ascii="Arial" w:hAnsi="Arial" w:cs="Arial"/>
          <w:b w:val="0"/>
          <w:sz w:val="24"/>
          <w:szCs w:val="24"/>
        </w:rPr>
        <w:t>Participation</w:t>
      </w:r>
      <w:r w:rsidRPr="00A6470C">
        <w:rPr>
          <w:rFonts w:ascii="Arial" w:hAnsi="Arial" w:cs="Arial"/>
          <w:b w:val="0"/>
          <w:sz w:val="24"/>
          <w:szCs w:val="24"/>
        </w:rPr>
        <w:tab/>
      </w:r>
      <w:r w:rsidR="00744DED">
        <w:rPr>
          <w:rFonts w:ascii="Arial" w:hAnsi="Arial" w:cs="Arial"/>
          <w:b w:val="0"/>
          <w:sz w:val="24"/>
          <w:szCs w:val="24"/>
        </w:rPr>
        <w:t>15</w:t>
      </w:r>
      <w:r w:rsidRPr="00A6470C">
        <w:rPr>
          <w:rFonts w:ascii="Arial" w:hAnsi="Arial" w:cs="Arial"/>
          <w:b w:val="0"/>
          <w:sz w:val="24"/>
          <w:szCs w:val="24"/>
        </w:rPr>
        <w:t>%</w:t>
      </w:r>
      <w:r w:rsidRPr="00A6470C">
        <w:rPr>
          <w:rFonts w:ascii="Arial" w:hAnsi="Arial" w:cs="Arial"/>
          <w:b w:val="0"/>
          <w:sz w:val="24"/>
          <w:szCs w:val="24"/>
        </w:rPr>
        <w:tab/>
        <w:t>Ongoing</w:t>
      </w:r>
      <w:r w:rsidR="00313A4A">
        <w:rPr>
          <w:rFonts w:ascii="Arial" w:hAnsi="Arial" w:cs="Arial"/>
          <w:b w:val="0"/>
          <w:sz w:val="24"/>
          <w:szCs w:val="24"/>
        </w:rPr>
        <w:t xml:space="preserve"> - e</w:t>
      </w:r>
      <w:r w:rsidRPr="00A6470C">
        <w:rPr>
          <w:rFonts w:ascii="Arial" w:hAnsi="Arial" w:cs="Arial"/>
          <w:b w:val="0"/>
          <w:sz w:val="24"/>
          <w:szCs w:val="24"/>
        </w:rPr>
        <w:t>vidence of readings in class</w:t>
      </w:r>
      <w:r w:rsidR="00A6470C">
        <w:rPr>
          <w:rFonts w:ascii="Arial" w:hAnsi="Arial" w:cs="Arial"/>
          <w:b w:val="0"/>
          <w:sz w:val="24"/>
          <w:szCs w:val="24"/>
        </w:rPr>
        <w:t xml:space="preserve">, </w:t>
      </w:r>
      <w:r w:rsidR="00313A4A">
        <w:rPr>
          <w:rFonts w:ascii="Arial" w:hAnsi="Arial" w:cs="Arial"/>
          <w:b w:val="0"/>
          <w:sz w:val="24"/>
          <w:szCs w:val="24"/>
        </w:rPr>
        <w:t xml:space="preserve">engagement in tutorial activities, </w:t>
      </w:r>
      <w:r w:rsidR="00A6470C">
        <w:rPr>
          <w:rFonts w:ascii="Arial" w:hAnsi="Arial" w:cs="Arial"/>
          <w:b w:val="0"/>
          <w:sz w:val="24"/>
          <w:szCs w:val="24"/>
        </w:rPr>
        <w:t>a</w:t>
      </w:r>
      <w:r w:rsidRPr="00A6470C">
        <w:rPr>
          <w:rFonts w:ascii="Arial" w:hAnsi="Arial" w:cs="Arial"/>
          <w:b w:val="0"/>
          <w:sz w:val="24"/>
          <w:szCs w:val="24"/>
        </w:rPr>
        <w:t>ssignments</w:t>
      </w:r>
      <w:r w:rsidR="00A6470C">
        <w:rPr>
          <w:rFonts w:ascii="Arial" w:hAnsi="Arial" w:cs="Arial"/>
          <w:b w:val="0"/>
          <w:sz w:val="24"/>
          <w:szCs w:val="24"/>
        </w:rPr>
        <w:t>, online discussion forums</w:t>
      </w:r>
      <w:r w:rsidRPr="00A6470C">
        <w:rPr>
          <w:rFonts w:ascii="Arial" w:hAnsi="Arial" w:cs="Arial"/>
          <w:b w:val="0"/>
          <w:sz w:val="24"/>
          <w:szCs w:val="24"/>
        </w:rPr>
        <w:t>.</w:t>
      </w:r>
    </w:p>
    <w:p w14:paraId="3551FD2A" w14:textId="439F691B" w:rsidR="00D4551C" w:rsidRPr="00A6470C" w:rsidRDefault="00743FD3" w:rsidP="00C06873">
      <w:pPr>
        <w:pStyle w:val="ListParagraph"/>
        <w:numPr>
          <w:ilvl w:val="0"/>
          <w:numId w:val="5"/>
        </w:numPr>
        <w:spacing w:line="240" w:lineRule="auto"/>
        <w:rPr>
          <w:rFonts w:ascii="Arial" w:hAnsi="Arial" w:cs="Arial"/>
          <w:b w:val="0"/>
          <w:sz w:val="24"/>
          <w:szCs w:val="24"/>
        </w:rPr>
      </w:pPr>
      <w:r>
        <w:rPr>
          <w:rFonts w:ascii="Arial" w:hAnsi="Arial" w:cs="Arial"/>
          <w:b w:val="0"/>
          <w:sz w:val="24"/>
          <w:szCs w:val="24"/>
        </w:rPr>
        <w:t>C</w:t>
      </w:r>
      <w:r w:rsidR="00CB6A1F" w:rsidRPr="00A6470C">
        <w:rPr>
          <w:rFonts w:ascii="Arial" w:hAnsi="Arial" w:cs="Arial"/>
          <w:b w:val="0"/>
          <w:sz w:val="24"/>
          <w:szCs w:val="24"/>
        </w:rPr>
        <w:t xml:space="preserve">ritical </w:t>
      </w:r>
      <w:r w:rsidR="00D4551C" w:rsidRPr="00A6470C">
        <w:rPr>
          <w:rFonts w:ascii="Arial" w:hAnsi="Arial" w:cs="Arial"/>
          <w:b w:val="0"/>
          <w:sz w:val="24"/>
          <w:szCs w:val="24"/>
        </w:rPr>
        <w:t xml:space="preserve">reflection assignments </w:t>
      </w:r>
      <w:r w:rsidR="00615FE5">
        <w:rPr>
          <w:rFonts w:ascii="Arial" w:hAnsi="Arial" w:cs="Arial"/>
          <w:b w:val="0"/>
          <w:sz w:val="24"/>
          <w:szCs w:val="24"/>
        </w:rPr>
        <w:t>1</w:t>
      </w:r>
      <w:r w:rsidR="00CB6A1F" w:rsidRPr="00A6470C">
        <w:rPr>
          <w:rFonts w:ascii="Arial" w:hAnsi="Arial" w:cs="Arial"/>
          <w:b w:val="0"/>
          <w:sz w:val="24"/>
          <w:szCs w:val="24"/>
        </w:rPr>
        <w:t>5</w:t>
      </w:r>
      <w:r w:rsidR="00D4551C" w:rsidRPr="00A6470C">
        <w:rPr>
          <w:rFonts w:ascii="Arial" w:hAnsi="Arial" w:cs="Arial"/>
          <w:b w:val="0"/>
          <w:sz w:val="24"/>
          <w:szCs w:val="24"/>
        </w:rPr>
        <w:t>%</w:t>
      </w:r>
      <w:r w:rsidR="0057422C" w:rsidRPr="00A6470C">
        <w:rPr>
          <w:rFonts w:ascii="Arial" w:hAnsi="Arial" w:cs="Arial"/>
          <w:b w:val="0"/>
          <w:sz w:val="24"/>
          <w:szCs w:val="24"/>
        </w:rPr>
        <w:t xml:space="preserve">. </w:t>
      </w:r>
      <w:r w:rsidR="00E816D8">
        <w:rPr>
          <w:rFonts w:ascii="Arial" w:hAnsi="Arial" w:cs="Arial"/>
          <w:b w:val="0"/>
          <w:sz w:val="24"/>
          <w:szCs w:val="24"/>
        </w:rPr>
        <w:t xml:space="preserve">The first critical reflection worth 5% to be submitted </w:t>
      </w:r>
      <w:r w:rsidR="002C43BA">
        <w:rPr>
          <w:rFonts w:ascii="Arial" w:hAnsi="Arial" w:cs="Arial"/>
          <w:b w:val="0"/>
          <w:sz w:val="24"/>
          <w:szCs w:val="24"/>
        </w:rPr>
        <w:t xml:space="preserve">no later than </w:t>
      </w:r>
      <w:r w:rsidR="002434D5" w:rsidRPr="00A6470C">
        <w:rPr>
          <w:rFonts w:ascii="Arial" w:hAnsi="Arial" w:cs="Arial"/>
          <w:b w:val="0"/>
          <w:sz w:val="24"/>
          <w:szCs w:val="24"/>
        </w:rPr>
        <w:t xml:space="preserve">October </w:t>
      </w:r>
      <w:r w:rsidR="00A400C7">
        <w:rPr>
          <w:rFonts w:ascii="Arial" w:hAnsi="Arial" w:cs="Arial"/>
          <w:b w:val="0"/>
          <w:sz w:val="24"/>
          <w:szCs w:val="24"/>
        </w:rPr>
        <w:t>7</w:t>
      </w:r>
      <w:r w:rsidR="00BB7E77" w:rsidRPr="00A6470C">
        <w:rPr>
          <w:rFonts w:ascii="Arial" w:hAnsi="Arial" w:cs="Arial"/>
          <w:b w:val="0"/>
          <w:sz w:val="24"/>
          <w:szCs w:val="24"/>
        </w:rPr>
        <w:t>, 20</w:t>
      </w:r>
      <w:r w:rsidR="00CB6A1F" w:rsidRPr="00A6470C">
        <w:rPr>
          <w:rFonts w:ascii="Arial" w:hAnsi="Arial" w:cs="Arial"/>
          <w:b w:val="0"/>
          <w:sz w:val="24"/>
          <w:szCs w:val="24"/>
        </w:rPr>
        <w:t>2</w:t>
      </w:r>
      <w:r w:rsidR="00E816D8">
        <w:rPr>
          <w:rFonts w:ascii="Arial" w:hAnsi="Arial" w:cs="Arial"/>
          <w:b w:val="0"/>
          <w:sz w:val="24"/>
          <w:szCs w:val="24"/>
        </w:rPr>
        <w:t>2</w:t>
      </w:r>
      <w:r w:rsidR="0057422C">
        <w:rPr>
          <w:rFonts w:ascii="Arial" w:hAnsi="Arial" w:cs="Arial"/>
          <w:b w:val="0"/>
          <w:sz w:val="24"/>
          <w:szCs w:val="24"/>
        </w:rPr>
        <w:t xml:space="preserve">. </w:t>
      </w:r>
      <w:r w:rsidR="00E5737E">
        <w:rPr>
          <w:rFonts w:ascii="Arial" w:hAnsi="Arial" w:cs="Arial"/>
          <w:b w:val="0"/>
          <w:sz w:val="24"/>
          <w:szCs w:val="24"/>
        </w:rPr>
        <w:t xml:space="preserve">The second </w:t>
      </w:r>
      <w:r>
        <w:rPr>
          <w:rFonts w:ascii="Arial" w:hAnsi="Arial" w:cs="Arial"/>
          <w:b w:val="0"/>
          <w:sz w:val="24"/>
          <w:szCs w:val="24"/>
        </w:rPr>
        <w:t xml:space="preserve">critical </w:t>
      </w:r>
      <w:r w:rsidR="00E5737E">
        <w:rPr>
          <w:rFonts w:ascii="Arial" w:hAnsi="Arial" w:cs="Arial"/>
          <w:b w:val="0"/>
          <w:sz w:val="24"/>
          <w:szCs w:val="24"/>
        </w:rPr>
        <w:t xml:space="preserve">reflection assignment </w:t>
      </w:r>
      <w:r w:rsidR="00E816D8">
        <w:rPr>
          <w:rFonts w:ascii="Arial" w:hAnsi="Arial" w:cs="Arial"/>
          <w:b w:val="0"/>
          <w:sz w:val="24"/>
          <w:szCs w:val="24"/>
        </w:rPr>
        <w:t xml:space="preserve">worth 10% </w:t>
      </w:r>
      <w:r w:rsidR="00E5737E">
        <w:rPr>
          <w:rFonts w:ascii="Arial" w:hAnsi="Arial" w:cs="Arial"/>
          <w:b w:val="0"/>
          <w:sz w:val="24"/>
          <w:szCs w:val="24"/>
        </w:rPr>
        <w:t xml:space="preserve">to be submitted </w:t>
      </w:r>
      <w:r w:rsidR="002C43BA">
        <w:rPr>
          <w:rFonts w:ascii="Arial" w:hAnsi="Arial" w:cs="Arial"/>
          <w:b w:val="0"/>
          <w:sz w:val="24"/>
          <w:szCs w:val="24"/>
        </w:rPr>
        <w:t xml:space="preserve">no later than </w:t>
      </w:r>
      <w:r w:rsidR="00E5737E">
        <w:rPr>
          <w:rFonts w:ascii="Arial" w:hAnsi="Arial" w:cs="Arial"/>
          <w:b w:val="0"/>
          <w:sz w:val="24"/>
          <w:szCs w:val="24"/>
        </w:rPr>
        <w:t xml:space="preserve">November </w:t>
      </w:r>
      <w:r w:rsidR="00755BA5">
        <w:rPr>
          <w:rFonts w:ascii="Arial" w:hAnsi="Arial" w:cs="Arial"/>
          <w:b w:val="0"/>
          <w:sz w:val="24"/>
          <w:szCs w:val="24"/>
        </w:rPr>
        <w:t>9</w:t>
      </w:r>
      <w:r w:rsidR="00E5737E">
        <w:rPr>
          <w:rFonts w:ascii="Arial" w:hAnsi="Arial" w:cs="Arial"/>
          <w:b w:val="0"/>
          <w:sz w:val="24"/>
          <w:szCs w:val="24"/>
        </w:rPr>
        <w:t>, 20</w:t>
      </w:r>
      <w:r w:rsidR="00E816D8">
        <w:rPr>
          <w:rFonts w:ascii="Arial" w:hAnsi="Arial" w:cs="Arial"/>
          <w:b w:val="0"/>
          <w:sz w:val="24"/>
          <w:szCs w:val="24"/>
        </w:rPr>
        <w:t>22</w:t>
      </w:r>
      <w:r w:rsidR="0057422C" w:rsidRPr="00A6470C">
        <w:rPr>
          <w:rFonts w:ascii="Arial" w:hAnsi="Arial" w:cs="Arial"/>
          <w:b w:val="0"/>
          <w:sz w:val="24"/>
          <w:szCs w:val="24"/>
        </w:rPr>
        <w:t xml:space="preserve">. </w:t>
      </w:r>
    </w:p>
    <w:p w14:paraId="256A1418" w14:textId="0863F921" w:rsidR="00D4551C" w:rsidRPr="00A6470C" w:rsidRDefault="00D4551C" w:rsidP="00C06873">
      <w:pPr>
        <w:pStyle w:val="ListParagraph"/>
        <w:numPr>
          <w:ilvl w:val="0"/>
          <w:numId w:val="5"/>
        </w:numPr>
        <w:spacing w:line="240" w:lineRule="auto"/>
        <w:rPr>
          <w:rFonts w:ascii="Arial" w:hAnsi="Arial" w:cs="Arial"/>
          <w:b w:val="0"/>
          <w:sz w:val="24"/>
          <w:szCs w:val="24"/>
        </w:rPr>
      </w:pPr>
      <w:r w:rsidRPr="00A6470C">
        <w:rPr>
          <w:rFonts w:ascii="Arial" w:hAnsi="Arial" w:cs="Arial"/>
          <w:b w:val="0"/>
          <w:sz w:val="24"/>
          <w:szCs w:val="24"/>
        </w:rPr>
        <w:t>Mid-term Assignment (Fall Term)</w:t>
      </w:r>
      <w:r w:rsidR="00E816D8">
        <w:rPr>
          <w:rFonts w:ascii="Arial" w:hAnsi="Arial" w:cs="Arial"/>
          <w:b w:val="0"/>
          <w:sz w:val="24"/>
          <w:szCs w:val="24"/>
        </w:rPr>
        <w:t xml:space="preserve"> </w:t>
      </w:r>
      <w:r w:rsidR="00755BA5">
        <w:rPr>
          <w:rFonts w:ascii="Arial" w:hAnsi="Arial" w:cs="Arial"/>
          <w:b w:val="0"/>
          <w:sz w:val="24"/>
          <w:szCs w:val="24"/>
        </w:rPr>
        <w:t>–</w:t>
      </w:r>
      <w:r w:rsidRPr="00A6470C">
        <w:rPr>
          <w:rFonts w:ascii="Arial" w:hAnsi="Arial" w:cs="Arial"/>
          <w:b w:val="0"/>
          <w:sz w:val="24"/>
          <w:szCs w:val="24"/>
        </w:rPr>
        <w:t xml:space="preserve"> </w:t>
      </w:r>
      <w:r w:rsidR="00755BA5">
        <w:rPr>
          <w:rFonts w:ascii="Arial" w:hAnsi="Arial" w:cs="Arial"/>
          <w:b w:val="0"/>
          <w:sz w:val="24"/>
          <w:szCs w:val="24"/>
        </w:rPr>
        <w:t>Video-recording and P</w:t>
      </w:r>
      <w:r w:rsidR="00E816D8">
        <w:rPr>
          <w:rFonts w:ascii="Arial" w:hAnsi="Arial" w:cs="Arial"/>
          <w:b w:val="0"/>
          <w:sz w:val="24"/>
          <w:szCs w:val="24"/>
        </w:rPr>
        <w:t xml:space="preserve">rocess Recording </w:t>
      </w:r>
      <w:r w:rsidRPr="00A6470C">
        <w:rPr>
          <w:rFonts w:ascii="Arial" w:hAnsi="Arial" w:cs="Arial"/>
          <w:b w:val="0"/>
          <w:sz w:val="24"/>
          <w:szCs w:val="24"/>
        </w:rPr>
        <w:t>20%</w:t>
      </w:r>
      <w:r w:rsidR="00DE2004">
        <w:rPr>
          <w:rFonts w:ascii="Arial" w:hAnsi="Arial" w:cs="Arial"/>
          <w:b w:val="0"/>
          <w:sz w:val="24"/>
          <w:szCs w:val="24"/>
        </w:rPr>
        <w:t>.</w:t>
      </w:r>
      <w:r w:rsidR="00DE2004" w:rsidRPr="00A6470C">
        <w:rPr>
          <w:rFonts w:ascii="Arial" w:hAnsi="Arial" w:cs="Arial"/>
          <w:b w:val="0"/>
          <w:sz w:val="24"/>
          <w:szCs w:val="24"/>
        </w:rPr>
        <w:t xml:space="preserve"> </w:t>
      </w:r>
      <w:r w:rsidRPr="00A6470C">
        <w:rPr>
          <w:rFonts w:ascii="Arial" w:hAnsi="Arial" w:cs="Arial"/>
          <w:b w:val="0"/>
          <w:sz w:val="24"/>
          <w:szCs w:val="24"/>
        </w:rPr>
        <w:t xml:space="preserve">Assignment distributed October </w:t>
      </w:r>
      <w:r w:rsidR="00755BA5">
        <w:rPr>
          <w:rFonts w:ascii="Arial" w:hAnsi="Arial" w:cs="Arial"/>
          <w:b w:val="0"/>
          <w:sz w:val="24"/>
          <w:szCs w:val="24"/>
        </w:rPr>
        <w:t>5</w:t>
      </w:r>
      <w:r w:rsidR="00BB7E77" w:rsidRPr="00A6470C">
        <w:rPr>
          <w:rFonts w:ascii="Arial" w:hAnsi="Arial" w:cs="Arial"/>
          <w:b w:val="0"/>
          <w:sz w:val="24"/>
          <w:szCs w:val="24"/>
        </w:rPr>
        <w:t>, 20</w:t>
      </w:r>
      <w:r w:rsidR="00CB6A1F" w:rsidRPr="00A6470C">
        <w:rPr>
          <w:rFonts w:ascii="Arial" w:hAnsi="Arial" w:cs="Arial"/>
          <w:b w:val="0"/>
          <w:sz w:val="24"/>
          <w:szCs w:val="24"/>
        </w:rPr>
        <w:t>2</w:t>
      </w:r>
      <w:r w:rsidR="00E816D8">
        <w:rPr>
          <w:rFonts w:ascii="Arial" w:hAnsi="Arial" w:cs="Arial"/>
          <w:b w:val="0"/>
          <w:sz w:val="24"/>
          <w:szCs w:val="24"/>
        </w:rPr>
        <w:t>2</w:t>
      </w:r>
      <w:r w:rsidR="00ED40CE">
        <w:rPr>
          <w:rFonts w:ascii="Arial" w:hAnsi="Arial" w:cs="Arial"/>
          <w:b w:val="0"/>
          <w:sz w:val="24"/>
          <w:szCs w:val="24"/>
        </w:rPr>
        <w:t>,</w:t>
      </w:r>
      <w:r w:rsidRPr="00A6470C">
        <w:rPr>
          <w:rFonts w:ascii="Arial" w:hAnsi="Arial" w:cs="Arial"/>
          <w:b w:val="0"/>
          <w:sz w:val="24"/>
          <w:szCs w:val="24"/>
        </w:rPr>
        <w:t xml:space="preserve"> and due on </w:t>
      </w:r>
      <w:r w:rsidR="00CB6A1F" w:rsidRPr="00A6470C">
        <w:rPr>
          <w:rFonts w:ascii="Arial" w:hAnsi="Arial" w:cs="Arial"/>
          <w:b w:val="0"/>
          <w:sz w:val="24"/>
          <w:szCs w:val="24"/>
        </w:rPr>
        <w:t xml:space="preserve">December </w:t>
      </w:r>
      <w:r w:rsidR="00E816D8">
        <w:rPr>
          <w:rFonts w:ascii="Arial" w:hAnsi="Arial" w:cs="Arial"/>
          <w:b w:val="0"/>
          <w:sz w:val="24"/>
          <w:szCs w:val="24"/>
        </w:rPr>
        <w:t>7</w:t>
      </w:r>
      <w:r w:rsidRPr="00A6470C">
        <w:rPr>
          <w:rFonts w:ascii="Arial" w:hAnsi="Arial" w:cs="Arial"/>
          <w:b w:val="0"/>
          <w:sz w:val="24"/>
          <w:szCs w:val="24"/>
        </w:rPr>
        <w:t>, 20</w:t>
      </w:r>
      <w:r w:rsidR="00CB6A1F" w:rsidRPr="00A6470C">
        <w:rPr>
          <w:rFonts w:ascii="Arial" w:hAnsi="Arial" w:cs="Arial"/>
          <w:b w:val="0"/>
          <w:sz w:val="24"/>
          <w:szCs w:val="24"/>
        </w:rPr>
        <w:t>2</w:t>
      </w:r>
      <w:r w:rsidR="00E816D8">
        <w:rPr>
          <w:rFonts w:ascii="Arial" w:hAnsi="Arial" w:cs="Arial"/>
          <w:b w:val="0"/>
          <w:sz w:val="24"/>
          <w:szCs w:val="24"/>
        </w:rPr>
        <w:t>2</w:t>
      </w:r>
      <w:r w:rsidRPr="00A6470C">
        <w:rPr>
          <w:rFonts w:ascii="Arial" w:hAnsi="Arial" w:cs="Arial"/>
          <w:b w:val="0"/>
          <w:sz w:val="24"/>
          <w:szCs w:val="24"/>
        </w:rPr>
        <w:t>.</w:t>
      </w:r>
    </w:p>
    <w:p w14:paraId="71919C68" w14:textId="18F679B4" w:rsidR="00D4551C" w:rsidRPr="00A6470C" w:rsidRDefault="00D4551C" w:rsidP="00C06873">
      <w:pPr>
        <w:pStyle w:val="ListParagraph"/>
        <w:numPr>
          <w:ilvl w:val="0"/>
          <w:numId w:val="5"/>
        </w:numPr>
        <w:spacing w:line="240" w:lineRule="auto"/>
        <w:rPr>
          <w:rFonts w:ascii="Arial" w:hAnsi="Arial" w:cs="Arial"/>
          <w:b w:val="0"/>
          <w:sz w:val="24"/>
          <w:szCs w:val="24"/>
        </w:rPr>
      </w:pPr>
      <w:r w:rsidRPr="00A6470C">
        <w:rPr>
          <w:rFonts w:ascii="Arial" w:hAnsi="Arial" w:cs="Arial"/>
          <w:b w:val="0"/>
          <w:sz w:val="24"/>
          <w:szCs w:val="24"/>
        </w:rPr>
        <w:t>Problem</w:t>
      </w:r>
      <w:r w:rsidR="00846A4F" w:rsidRPr="00A6470C">
        <w:rPr>
          <w:rFonts w:ascii="Arial" w:hAnsi="Arial" w:cs="Arial"/>
          <w:b w:val="0"/>
          <w:sz w:val="24"/>
          <w:szCs w:val="24"/>
        </w:rPr>
        <w:t xml:space="preserve"> Based Learning Group Assignment</w:t>
      </w:r>
      <w:r w:rsidRPr="00A6470C">
        <w:rPr>
          <w:rFonts w:ascii="Arial" w:hAnsi="Arial" w:cs="Arial"/>
          <w:b w:val="0"/>
          <w:sz w:val="24"/>
          <w:szCs w:val="24"/>
        </w:rPr>
        <w:t xml:space="preserve"> 25%</w:t>
      </w:r>
      <w:r w:rsidR="00E816D8">
        <w:rPr>
          <w:rFonts w:ascii="Arial" w:hAnsi="Arial" w:cs="Arial"/>
          <w:b w:val="0"/>
          <w:sz w:val="24"/>
          <w:szCs w:val="24"/>
        </w:rPr>
        <w:t>.</w:t>
      </w:r>
      <w:r w:rsidRPr="00A6470C">
        <w:rPr>
          <w:rFonts w:ascii="Arial" w:hAnsi="Arial" w:cs="Arial"/>
          <w:b w:val="0"/>
          <w:sz w:val="24"/>
          <w:szCs w:val="24"/>
        </w:rPr>
        <w:tab/>
        <w:t xml:space="preserve">Group Presentation 15% </w:t>
      </w:r>
      <w:r w:rsidR="002434D5" w:rsidRPr="00A6470C">
        <w:rPr>
          <w:rFonts w:ascii="Arial" w:hAnsi="Arial" w:cs="Arial"/>
          <w:b w:val="0"/>
          <w:sz w:val="24"/>
          <w:szCs w:val="24"/>
        </w:rPr>
        <w:t>and</w:t>
      </w:r>
      <w:r w:rsidRPr="00A6470C">
        <w:rPr>
          <w:rFonts w:ascii="Arial" w:hAnsi="Arial" w:cs="Arial"/>
          <w:b w:val="0"/>
          <w:sz w:val="24"/>
          <w:szCs w:val="24"/>
        </w:rPr>
        <w:t xml:space="preserve"> Reflection 10% (due 1 week later). Groups will be given a professional practice scenario and will develop presentations to respond to the scenario</w:t>
      </w:r>
      <w:r w:rsidR="0057422C" w:rsidRPr="00A6470C">
        <w:rPr>
          <w:rFonts w:ascii="Arial" w:hAnsi="Arial" w:cs="Arial"/>
          <w:b w:val="0"/>
          <w:sz w:val="24"/>
          <w:szCs w:val="24"/>
        </w:rPr>
        <w:t xml:space="preserve">. </w:t>
      </w:r>
      <w:r w:rsidRPr="00A6470C">
        <w:rPr>
          <w:rFonts w:ascii="Arial" w:hAnsi="Arial" w:cs="Arial"/>
          <w:b w:val="0"/>
          <w:sz w:val="24"/>
          <w:szCs w:val="24"/>
        </w:rPr>
        <w:t xml:space="preserve">Presentations due on January </w:t>
      </w:r>
      <w:r w:rsidR="00743FD3">
        <w:rPr>
          <w:rFonts w:ascii="Arial" w:hAnsi="Arial" w:cs="Arial"/>
          <w:b w:val="0"/>
          <w:sz w:val="24"/>
          <w:szCs w:val="24"/>
        </w:rPr>
        <w:t>25</w:t>
      </w:r>
      <w:r w:rsidRPr="00A6470C">
        <w:rPr>
          <w:rFonts w:ascii="Arial" w:hAnsi="Arial" w:cs="Arial"/>
          <w:b w:val="0"/>
          <w:sz w:val="24"/>
          <w:szCs w:val="24"/>
        </w:rPr>
        <w:t>, 20</w:t>
      </w:r>
      <w:r w:rsidR="00BB7E77" w:rsidRPr="00A6470C">
        <w:rPr>
          <w:rFonts w:ascii="Arial" w:hAnsi="Arial" w:cs="Arial"/>
          <w:b w:val="0"/>
          <w:sz w:val="24"/>
          <w:szCs w:val="24"/>
        </w:rPr>
        <w:t>2</w:t>
      </w:r>
      <w:r w:rsidR="006947AE">
        <w:rPr>
          <w:rFonts w:ascii="Arial" w:hAnsi="Arial" w:cs="Arial"/>
          <w:b w:val="0"/>
          <w:sz w:val="24"/>
          <w:szCs w:val="24"/>
        </w:rPr>
        <w:t>3.</w:t>
      </w:r>
    </w:p>
    <w:p w14:paraId="221E98D0" w14:textId="34444FF5" w:rsidR="00F13C20" w:rsidRPr="00743FD3" w:rsidRDefault="00743FD3" w:rsidP="006C4F08">
      <w:pPr>
        <w:pStyle w:val="ListParagraph"/>
        <w:numPr>
          <w:ilvl w:val="0"/>
          <w:numId w:val="5"/>
        </w:numPr>
        <w:spacing w:line="240" w:lineRule="auto"/>
        <w:rPr>
          <w:rFonts w:cs="Arial"/>
          <w:b w:val="0"/>
          <w:szCs w:val="24"/>
        </w:rPr>
      </w:pPr>
      <w:r w:rsidRPr="00743FD3">
        <w:rPr>
          <w:rFonts w:ascii="Arial" w:hAnsi="Arial" w:cs="Arial"/>
          <w:b w:val="0"/>
          <w:sz w:val="24"/>
          <w:szCs w:val="24"/>
        </w:rPr>
        <w:t>Application of Theory – Assessment and Formulation Assignment</w:t>
      </w:r>
      <w:r w:rsidR="0057422C" w:rsidRPr="00743FD3">
        <w:rPr>
          <w:rFonts w:ascii="Arial" w:hAnsi="Arial" w:cs="Arial"/>
          <w:b w:val="0"/>
          <w:sz w:val="24"/>
          <w:szCs w:val="24"/>
        </w:rPr>
        <w:t xml:space="preserve">. </w:t>
      </w:r>
      <w:r w:rsidR="00AA44DE" w:rsidRPr="00743FD3">
        <w:rPr>
          <w:rFonts w:ascii="Arial" w:hAnsi="Arial" w:cs="Arial"/>
          <w:b w:val="0"/>
          <w:sz w:val="24"/>
          <w:szCs w:val="24"/>
        </w:rPr>
        <w:t>25</w:t>
      </w:r>
      <w:r w:rsidR="00724A9A" w:rsidRPr="00743FD3">
        <w:rPr>
          <w:rFonts w:ascii="Arial" w:hAnsi="Arial" w:cs="Arial"/>
          <w:b w:val="0"/>
          <w:sz w:val="24"/>
          <w:szCs w:val="24"/>
        </w:rPr>
        <w:t>% Assignment</w:t>
      </w:r>
      <w:r w:rsidR="00D4551C" w:rsidRPr="00743FD3">
        <w:rPr>
          <w:rFonts w:ascii="Arial" w:hAnsi="Arial" w:cs="Arial"/>
          <w:b w:val="0"/>
          <w:sz w:val="24"/>
          <w:szCs w:val="24"/>
        </w:rPr>
        <w:t xml:space="preserve"> distributed </w:t>
      </w:r>
      <w:r w:rsidR="006529F6" w:rsidRPr="00743FD3">
        <w:rPr>
          <w:rFonts w:ascii="Arial" w:hAnsi="Arial" w:cs="Arial"/>
          <w:b w:val="0"/>
          <w:sz w:val="24"/>
          <w:szCs w:val="24"/>
        </w:rPr>
        <w:t xml:space="preserve">February </w:t>
      </w:r>
      <w:r w:rsidRPr="00743FD3">
        <w:rPr>
          <w:rFonts w:ascii="Arial" w:hAnsi="Arial" w:cs="Arial"/>
          <w:b w:val="0"/>
          <w:sz w:val="24"/>
          <w:szCs w:val="24"/>
        </w:rPr>
        <w:t>1</w:t>
      </w:r>
      <w:r w:rsidR="006529F6" w:rsidRPr="00743FD3">
        <w:rPr>
          <w:rFonts w:ascii="Arial" w:hAnsi="Arial" w:cs="Arial"/>
          <w:b w:val="0"/>
          <w:sz w:val="24"/>
          <w:szCs w:val="24"/>
        </w:rPr>
        <w:t>, 202</w:t>
      </w:r>
      <w:r>
        <w:rPr>
          <w:rFonts w:ascii="Arial" w:hAnsi="Arial" w:cs="Arial"/>
          <w:b w:val="0"/>
          <w:sz w:val="24"/>
          <w:szCs w:val="24"/>
        </w:rPr>
        <w:t>3</w:t>
      </w:r>
      <w:r w:rsidR="00A6470C" w:rsidRPr="00743FD3">
        <w:rPr>
          <w:rFonts w:ascii="Arial" w:hAnsi="Arial" w:cs="Arial"/>
          <w:b w:val="0"/>
          <w:sz w:val="24"/>
          <w:szCs w:val="24"/>
        </w:rPr>
        <w:t xml:space="preserve">. </w:t>
      </w:r>
      <w:r>
        <w:rPr>
          <w:rFonts w:ascii="Arial" w:hAnsi="Arial" w:cs="Arial"/>
          <w:b w:val="0"/>
          <w:sz w:val="24"/>
          <w:szCs w:val="24"/>
        </w:rPr>
        <w:t>Final assignment due April 12, 2023</w:t>
      </w:r>
    </w:p>
    <w:p w14:paraId="667AE571" w14:textId="77777777" w:rsidR="00F13C20" w:rsidRPr="00F13C20" w:rsidRDefault="00F13C20" w:rsidP="00F13C20">
      <w:pPr>
        <w:rPr>
          <w:rFonts w:cs="Arial"/>
          <w:b w:val="0"/>
          <w:szCs w:val="24"/>
        </w:rPr>
      </w:pPr>
    </w:p>
    <w:p w14:paraId="117C0D94" w14:textId="723B0DC8" w:rsidR="00B87E74" w:rsidRPr="000B1D3C" w:rsidRDefault="001C4731" w:rsidP="00952D6C">
      <w:pPr>
        <w:pStyle w:val="Heading2"/>
      </w:pPr>
      <w:bookmarkStart w:id="28" w:name="_Toc12350807"/>
      <w:r w:rsidRPr="000B1D3C">
        <w:t>Requirement</w:t>
      </w:r>
      <w:r w:rsidR="001F3D7B" w:rsidRPr="000B1D3C">
        <w:t>/Assignment</w:t>
      </w:r>
      <w:r w:rsidRPr="000B1D3C">
        <w:t xml:space="preserve"> Details</w:t>
      </w:r>
      <w:bookmarkEnd w:id="28"/>
    </w:p>
    <w:p w14:paraId="013EC6BD" w14:textId="77777777" w:rsidR="00707E77" w:rsidRDefault="00D4551C" w:rsidP="00707E77">
      <w:pPr>
        <w:rPr>
          <w:b w:val="0"/>
          <w:bCs/>
          <w:color w:val="000000"/>
          <w:shd w:val="clear" w:color="auto" w:fill="FFFFFF"/>
        </w:rPr>
      </w:pPr>
      <w:r w:rsidRPr="00A400C7">
        <w:rPr>
          <w:rStyle w:val="Heading3Char"/>
          <w:b/>
        </w:rPr>
        <w:t>Attendance</w:t>
      </w:r>
      <w:r w:rsidR="00C06873" w:rsidRPr="00A400C7">
        <w:rPr>
          <w:rStyle w:val="Heading3Char"/>
          <w:b/>
        </w:rPr>
        <w:t>:</w:t>
      </w:r>
      <w:r>
        <w:rPr>
          <w:lang w:val="en-GB"/>
        </w:rPr>
        <w:br/>
      </w:r>
      <w:r w:rsidRPr="00AA44DE">
        <w:rPr>
          <w:b w:val="0"/>
          <w:lang w:val="en-GB"/>
        </w:rPr>
        <w:t xml:space="preserve">Students are expected to </w:t>
      </w:r>
      <w:r w:rsidRPr="002D16CE">
        <w:rPr>
          <w:b w:val="0"/>
          <w:lang w:val="en-GB"/>
        </w:rPr>
        <w:t xml:space="preserve">attend all </w:t>
      </w:r>
      <w:r w:rsidR="006947AE">
        <w:rPr>
          <w:b w:val="0"/>
          <w:lang w:val="en-GB"/>
        </w:rPr>
        <w:t>classes</w:t>
      </w:r>
      <w:r w:rsidR="002D16CE" w:rsidRPr="002D16CE">
        <w:rPr>
          <w:b w:val="0"/>
          <w:lang w:val="en-GB"/>
        </w:rPr>
        <w:t xml:space="preserve"> including small group practice/tutorial </w:t>
      </w:r>
      <w:r w:rsidRPr="002D16CE">
        <w:rPr>
          <w:b w:val="0"/>
          <w:lang w:val="en-GB"/>
        </w:rPr>
        <w:t>classes</w:t>
      </w:r>
      <w:r w:rsidRPr="00AA44DE">
        <w:rPr>
          <w:b w:val="0"/>
          <w:lang w:val="en-GB"/>
        </w:rPr>
        <w:t>.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r w:rsidR="006947AE" w:rsidRPr="006947AE">
        <w:rPr>
          <w:b w:val="0"/>
          <w:lang w:val="en-GB"/>
        </w:rPr>
        <w:t xml:space="preserve"> </w:t>
      </w:r>
      <w:r w:rsidR="006947AE" w:rsidRPr="00AA44DE">
        <w:rPr>
          <w:b w:val="0"/>
          <w:lang w:val="en-GB"/>
        </w:rPr>
        <w:t>Note: It is the student's responsibility to track their own attendance; instructors will only calculate attendance at the end of the course.</w:t>
      </w:r>
      <w:r w:rsidR="00707E77" w:rsidRPr="00707E77">
        <w:rPr>
          <w:b w:val="0"/>
          <w:bCs/>
          <w:color w:val="000000"/>
          <w:shd w:val="clear" w:color="auto" w:fill="FFFFFF"/>
        </w:rPr>
        <w:t xml:space="preserve"> </w:t>
      </w:r>
    </w:p>
    <w:p w14:paraId="6BFD2C05" w14:textId="22110021" w:rsidR="00707E77" w:rsidRDefault="00707E77" w:rsidP="00707E77">
      <w:pPr>
        <w:rPr>
          <w:rFonts w:ascii="Calibri" w:hAnsi="Calibri"/>
          <w:b w:val="0"/>
          <w:sz w:val="22"/>
        </w:rPr>
      </w:pPr>
      <w:proofErr w:type="gramStart"/>
      <w:r>
        <w:rPr>
          <w:b w:val="0"/>
          <w:bCs/>
          <w:color w:val="000000"/>
          <w:shd w:val="clear" w:color="auto" w:fill="FFFFFF"/>
        </w:rPr>
        <w:lastRenderedPageBreak/>
        <w:t>In the event that</w:t>
      </w:r>
      <w:proofErr w:type="gramEnd"/>
      <w:r>
        <w:rPr>
          <w:b w:val="0"/>
          <w:bCs/>
          <w:color w:val="000000"/>
          <w:shd w:val="clear" w:color="auto" w:fill="FFFFFF"/>
        </w:rPr>
        <w:t xml:space="preserve"> classes need to be taught online: To be able to teach and achieve the learning outcomes and for the evaluation of those learning outcomes, students being visible to each other and to the instructor is an essential requirement in 2A06, 3E03, 3F03, 4X03, 3D06 and 4D06. The policy, and contacts for further information and support, is available </w:t>
      </w:r>
      <w:hyperlink r:id="rId11" w:tgtFrame="_blank" w:history="1">
        <w:r>
          <w:rPr>
            <w:rStyle w:val="Hyperlink"/>
            <w:rFonts w:eastAsia="MS Gothic"/>
            <w:b w:val="0"/>
            <w:bCs/>
            <w:shd w:val="clear" w:color="auto" w:fill="FFFFFF"/>
          </w:rPr>
          <w:t>here</w:t>
        </w:r>
      </w:hyperlink>
    </w:p>
    <w:p w14:paraId="5F21906D" w14:textId="6A8EA756" w:rsidR="00D4551C" w:rsidRDefault="00D4551C" w:rsidP="00AA44DE">
      <w:pPr>
        <w:rPr>
          <w:b w:val="0"/>
          <w:lang w:val="en-GB"/>
        </w:rPr>
      </w:pPr>
    </w:p>
    <w:p w14:paraId="3206FD8D" w14:textId="77777777" w:rsidR="00313A4A" w:rsidRDefault="00D4551C" w:rsidP="00313A4A">
      <w:pPr>
        <w:rPr>
          <w:b w:val="0"/>
          <w:lang w:val="en-GB"/>
        </w:rPr>
      </w:pPr>
      <w:r w:rsidRPr="00AA44DE">
        <w:rPr>
          <w:b w:val="0"/>
          <w:lang w:val="en-GB"/>
        </w:rPr>
        <w:t>Learning in this course requires exposure to and interaction with ideas, media and exercises presented in the classroom. If non-attendance is for medical or other reasons approved by the Associate Dean's office, where possible and practical, efforts will be made to assign additional work to make up the missed learning.</w:t>
      </w:r>
      <w:r w:rsidR="00313A4A" w:rsidRPr="00313A4A">
        <w:rPr>
          <w:b w:val="0"/>
          <w:lang w:val="en-GB"/>
        </w:rPr>
        <w:t xml:space="preserve"> </w:t>
      </w:r>
    </w:p>
    <w:p w14:paraId="3450F299" w14:textId="77777777" w:rsidR="00313A4A" w:rsidRDefault="00313A4A" w:rsidP="00313A4A">
      <w:pPr>
        <w:rPr>
          <w:b w:val="0"/>
          <w:lang w:val="en-GB"/>
        </w:rPr>
      </w:pPr>
    </w:p>
    <w:p w14:paraId="4BEC15DF" w14:textId="2D86FC82" w:rsidR="00313A4A" w:rsidRPr="00AA44DE" w:rsidRDefault="00313A4A" w:rsidP="00313A4A">
      <w:pPr>
        <w:rPr>
          <w:b w:val="0"/>
          <w:lang w:val="en-GB"/>
        </w:rPr>
      </w:pPr>
      <w:r>
        <w:rPr>
          <w:b w:val="0"/>
          <w:lang w:val="en-GB"/>
        </w:rPr>
        <w:t xml:space="preserve">More information on reporting absences to the Associate Dean’s Office through the McMaster Student Absence form (MSAF) can be found </w:t>
      </w:r>
      <w:r w:rsidR="009B7078" w:rsidRPr="009B7078">
        <w:rPr>
          <w:b w:val="0"/>
          <w:lang w:val="en-GB"/>
        </w:rPr>
        <w:t>in the section below called Requests for Relief for Missed Academic Term Work</w:t>
      </w:r>
      <w:r>
        <w:rPr>
          <w:b w:val="0"/>
          <w:lang w:val="en-GB"/>
        </w:rPr>
        <w:t xml:space="preserve">. For more </w:t>
      </w:r>
      <w:r w:rsidR="0057422C">
        <w:rPr>
          <w:b w:val="0"/>
          <w:lang w:val="en-GB"/>
        </w:rPr>
        <w:t>information,</w:t>
      </w:r>
      <w:r>
        <w:rPr>
          <w:b w:val="0"/>
          <w:lang w:val="en-GB"/>
        </w:rPr>
        <w:t xml:space="preserve"> please contact Tammy Maikawa, Administrator: </w:t>
      </w:r>
      <w:hyperlink r:id="rId12" w:history="1">
        <w:r w:rsidRPr="0082198B">
          <w:rPr>
            <w:rStyle w:val="Hyperlink"/>
            <w:b w:val="0"/>
            <w:lang w:val="en-GB"/>
          </w:rPr>
          <w:t>millet@mcmaster.ca</w:t>
        </w:r>
      </w:hyperlink>
      <w:r>
        <w:rPr>
          <w:b w:val="0"/>
          <w:lang w:val="en-GB"/>
        </w:rPr>
        <w:t xml:space="preserve"> </w:t>
      </w:r>
    </w:p>
    <w:p w14:paraId="0D94D761" w14:textId="3B0FE879" w:rsidR="006C59D9" w:rsidRDefault="006C59D9" w:rsidP="00AA44DE">
      <w:pPr>
        <w:rPr>
          <w:b w:val="0"/>
          <w:lang w:val="en-GB"/>
        </w:rPr>
      </w:pPr>
    </w:p>
    <w:p w14:paraId="32503DE1" w14:textId="73548C3C" w:rsidR="00D4551C" w:rsidRPr="00AA44DE" w:rsidRDefault="00D4551C" w:rsidP="00AA44DE">
      <w:pPr>
        <w:rPr>
          <w:b w:val="0"/>
          <w:lang w:val="en-GB"/>
        </w:rPr>
      </w:pPr>
      <w:r w:rsidRPr="00AA44DE">
        <w:rPr>
          <w:b w:val="0"/>
          <w:lang w:val="en-GB"/>
        </w:rPr>
        <w:t xml:space="preserve"> </w:t>
      </w:r>
    </w:p>
    <w:p w14:paraId="1CCABF21" w14:textId="77777777" w:rsidR="00DC4088" w:rsidRPr="00DC4088" w:rsidRDefault="00D4551C" w:rsidP="00952D6C">
      <w:pPr>
        <w:pStyle w:val="Heading3"/>
        <w:numPr>
          <w:ilvl w:val="0"/>
          <w:numId w:val="13"/>
        </w:numPr>
      </w:pPr>
      <w:bookmarkStart w:id="29" w:name="_Hlk109303473"/>
      <w:r w:rsidRPr="00D4551C">
        <w:rPr>
          <w:lang w:val="en-GB"/>
        </w:rPr>
        <w:t>Class Participation</w:t>
      </w:r>
    </w:p>
    <w:p w14:paraId="4B62A440" w14:textId="2465A689" w:rsidR="00D4551C" w:rsidRPr="00DC4088" w:rsidRDefault="00D4551C" w:rsidP="002622DA">
      <w:pPr>
        <w:ind w:left="360"/>
        <w:rPr>
          <w:b w:val="0"/>
        </w:rPr>
      </w:pPr>
      <w:r w:rsidRPr="00DC4088">
        <w:rPr>
          <w:b w:val="0"/>
        </w:rPr>
        <w:t xml:space="preserve">Since this course stresses process and communication, </w:t>
      </w:r>
      <w:r w:rsidRPr="002D16CE">
        <w:rPr>
          <w:b w:val="0"/>
        </w:rPr>
        <w:t>active class and group participation</w:t>
      </w:r>
      <w:r w:rsidRPr="00DC4088">
        <w:rPr>
          <w:b w:val="0"/>
        </w:rPr>
        <w:t xml:space="preserve">, mutual support, self-evaluation, </w:t>
      </w:r>
      <w:r w:rsidR="0057422C" w:rsidRPr="00DC4088">
        <w:rPr>
          <w:b w:val="0"/>
        </w:rPr>
        <w:t>reflexivity,</w:t>
      </w:r>
      <w:r w:rsidRPr="00DC4088">
        <w:rPr>
          <w:b w:val="0"/>
        </w:rPr>
        <w:t xml:space="preserve"> and the ability to</w:t>
      </w:r>
      <w:r w:rsidR="00313A4A">
        <w:rPr>
          <w:b w:val="0"/>
        </w:rPr>
        <w:t xml:space="preserve"> receive and</w:t>
      </w:r>
      <w:r w:rsidRPr="00DC4088">
        <w:rPr>
          <w:b w:val="0"/>
        </w:rPr>
        <w:t xml:space="preserve"> utilize feedback are essential. Students will be evaluated in these processes based on:</w:t>
      </w:r>
    </w:p>
    <w:p w14:paraId="11225348" w14:textId="77777777" w:rsidR="00DC4088" w:rsidRPr="00DC4088" w:rsidRDefault="00DC4088" w:rsidP="002622DA"/>
    <w:p w14:paraId="2243F7FB" w14:textId="293B869F" w:rsidR="00D4551C" w:rsidRPr="002622DA" w:rsidRDefault="00D4551C" w:rsidP="002622DA">
      <w:pPr>
        <w:pStyle w:val="ListParagraph"/>
        <w:numPr>
          <w:ilvl w:val="0"/>
          <w:numId w:val="31"/>
        </w:numPr>
        <w:spacing w:line="240" w:lineRule="auto"/>
        <w:rPr>
          <w:rFonts w:ascii="Arial" w:hAnsi="Arial" w:cs="Arial"/>
          <w:b w:val="0"/>
          <w:sz w:val="24"/>
          <w:szCs w:val="24"/>
          <w:lang w:val="en-GB"/>
        </w:rPr>
      </w:pPr>
      <w:r w:rsidRPr="002622DA">
        <w:rPr>
          <w:rFonts w:ascii="Arial" w:hAnsi="Arial" w:cs="Arial"/>
          <w:b w:val="0"/>
          <w:sz w:val="24"/>
          <w:szCs w:val="24"/>
          <w:lang w:val="en-GB"/>
        </w:rPr>
        <w:t xml:space="preserve">Contributing to the creation of a mutually considerate, </w:t>
      </w:r>
      <w:r w:rsidR="0057422C" w:rsidRPr="002622DA">
        <w:rPr>
          <w:rFonts w:ascii="Arial" w:hAnsi="Arial" w:cs="Arial"/>
          <w:b w:val="0"/>
          <w:sz w:val="24"/>
          <w:szCs w:val="24"/>
          <w:lang w:val="en-GB"/>
        </w:rPr>
        <w:t>respectful,</w:t>
      </w:r>
      <w:r w:rsidRPr="002622DA">
        <w:rPr>
          <w:rFonts w:ascii="Arial" w:hAnsi="Arial" w:cs="Arial"/>
          <w:b w:val="0"/>
          <w:sz w:val="24"/>
          <w:szCs w:val="24"/>
          <w:lang w:val="en-GB"/>
        </w:rPr>
        <w:t xml:space="preserve"> and constructive learning environment</w:t>
      </w:r>
    </w:p>
    <w:p w14:paraId="248D0BA9" w14:textId="1B11730E" w:rsidR="00D4551C" w:rsidRPr="002622DA" w:rsidRDefault="00D4551C" w:rsidP="002622DA">
      <w:pPr>
        <w:pStyle w:val="ListParagraph"/>
        <w:numPr>
          <w:ilvl w:val="0"/>
          <w:numId w:val="31"/>
        </w:numPr>
        <w:spacing w:line="240" w:lineRule="auto"/>
        <w:rPr>
          <w:rFonts w:ascii="Arial" w:hAnsi="Arial" w:cs="Arial"/>
          <w:b w:val="0"/>
          <w:sz w:val="24"/>
          <w:szCs w:val="24"/>
          <w:lang w:val="en-GB"/>
        </w:rPr>
      </w:pPr>
      <w:r w:rsidRPr="002622DA">
        <w:rPr>
          <w:rFonts w:ascii="Arial" w:hAnsi="Arial" w:cs="Arial"/>
          <w:b w:val="0"/>
          <w:sz w:val="24"/>
          <w:szCs w:val="24"/>
          <w:lang w:val="en-GB"/>
        </w:rPr>
        <w:t xml:space="preserve">Engaging in critical thinking, </w:t>
      </w:r>
      <w:r w:rsidR="0057422C" w:rsidRPr="002622DA">
        <w:rPr>
          <w:rFonts w:ascii="Arial" w:hAnsi="Arial" w:cs="Arial"/>
          <w:b w:val="0"/>
          <w:sz w:val="24"/>
          <w:szCs w:val="24"/>
          <w:lang w:val="en-GB"/>
        </w:rPr>
        <w:t>discussion,</w:t>
      </w:r>
      <w:r w:rsidRPr="002622DA">
        <w:rPr>
          <w:rFonts w:ascii="Arial" w:hAnsi="Arial" w:cs="Arial"/>
          <w:b w:val="0"/>
          <w:sz w:val="24"/>
          <w:szCs w:val="24"/>
          <w:lang w:val="en-GB"/>
        </w:rPr>
        <w:t xml:space="preserve"> and debate, as well as reflective listening</w:t>
      </w:r>
    </w:p>
    <w:p w14:paraId="2898BC57" w14:textId="77777777" w:rsidR="002622DA" w:rsidRPr="002622DA" w:rsidRDefault="00D4551C" w:rsidP="002622DA">
      <w:pPr>
        <w:pStyle w:val="ListParagraph"/>
        <w:numPr>
          <w:ilvl w:val="0"/>
          <w:numId w:val="31"/>
        </w:numPr>
        <w:spacing w:line="240" w:lineRule="auto"/>
        <w:rPr>
          <w:rFonts w:ascii="Arial" w:hAnsi="Arial" w:cs="Arial"/>
          <w:b w:val="0"/>
          <w:sz w:val="24"/>
          <w:szCs w:val="24"/>
          <w:lang w:val="en-GB"/>
        </w:rPr>
      </w:pPr>
      <w:r w:rsidRPr="002622DA">
        <w:rPr>
          <w:rFonts w:ascii="Arial" w:hAnsi="Arial" w:cs="Arial"/>
          <w:b w:val="0"/>
          <w:sz w:val="24"/>
          <w:szCs w:val="24"/>
          <w:lang w:val="en-GB"/>
        </w:rPr>
        <w:t>Reading</w:t>
      </w:r>
      <w:r w:rsidR="002D16CE" w:rsidRPr="002622DA">
        <w:rPr>
          <w:rFonts w:ascii="Arial" w:hAnsi="Arial" w:cs="Arial"/>
          <w:b w:val="0"/>
          <w:sz w:val="24"/>
          <w:szCs w:val="24"/>
          <w:lang w:val="en-GB"/>
        </w:rPr>
        <w:t xml:space="preserve">/reviewing assigned </w:t>
      </w:r>
      <w:r w:rsidRPr="002622DA">
        <w:rPr>
          <w:rFonts w:ascii="Arial" w:hAnsi="Arial" w:cs="Arial"/>
          <w:b w:val="0"/>
          <w:sz w:val="24"/>
          <w:szCs w:val="24"/>
          <w:lang w:val="en-GB"/>
        </w:rPr>
        <w:t>material in preparation for class</w:t>
      </w:r>
    </w:p>
    <w:p w14:paraId="28AC8CCB" w14:textId="69BD920C" w:rsidR="00C06873" w:rsidRPr="002622DA" w:rsidRDefault="00D4551C" w:rsidP="002622DA">
      <w:pPr>
        <w:pStyle w:val="ListParagraph"/>
        <w:numPr>
          <w:ilvl w:val="0"/>
          <w:numId w:val="31"/>
        </w:numPr>
        <w:spacing w:line="240" w:lineRule="auto"/>
        <w:rPr>
          <w:rFonts w:ascii="Arial" w:hAnsi="Arial" w:cs="Arial"/>
          <w:b w:val="0"/>
          <w:sz w:val="28"/>
          <w:szCs w:val="28"/>
          <w:lang w:val="en-GB"/>
        </w:rPr>
      </w:pPr>
      <w:r w:rsidRPr="002622DA">
        <w:rPr>
          <w:rFonts w:ascii="Arial" w:hAnsi="Arial" w:cs="Arial"/>
          <w:b w:val="0"/>
          <w:sz w:val="24"/>
          <w:szCs w:val="28"/>
          <w:lang w:val="en-GB"/>
        </w:rPr>
        <w:t>Attending on time and remaining for the duration of the class</w:t>
      </w:r>
    </w:p>
    <w:p w14:paraId="57A61B7B" w14:textId="77777777" w:rsidR="0035074B" w:rsidRDefault="002D16CE" w:rsidP="0035074B">
      <w:pPr>
        <w:pStyle w:val="Heading3"/>
        <w:numPr>
          <w:ilvl w:val="0"/>
          <w:numId w:val="13"/>
        </w:numPr>
        <w:rPr>
          <w:b w:val="0"/>
          <w:bCs w:val="0"/>
        </w:rPr>
      </w:pPr>
      <w:r>
        <w:rPr>
          <w:rFonts w:cs="Arial"/>
          <w:lang w:val="en-GB"/>
        </w:rPr>
        <w:lastRenderedPageBreak/>
        <w:t>Critical Reflect</w:t>
      </w:r>
      <w:r w:rsidR="00C06873">
        <w:rPr>
          <w:rFonts w:cs="Arial"/>
          <w:lang w:val="en-GB"/>
        </w:rPr>
        <w:t>i</w:t>
      </w:r>
      <w:r>
        <w:rPr>
          <w:rFonts w:cs="Arial"/>
          <w:lang w:val="en-GB"/>
        </w:rPr>
        <w:t>on Assignments</w:t>
      </w:r>
      <w:r w:rsidR="00D4551C" w:rsidRPr="002D16CE">
        <w:rPr>
          <w:rFonts w:cs="Arial"/>
          <w:lang w:val="en-GB"/>
        </w:rPr>
        <w:t>: Reflections on practice and readings</w:t>
      </w:r>
      <w:r w:rsidR="00D4551C" w:rsidRPr="002D16CE">
        <w:rPr>
          <w:rFonts w:cs="Arial"/>
          <w:lang w:val="en-GB"/>
        </w:rPr>
        <w:br/>
      </w:r>
      <w:r w:rsidR="00D4551C" w:rsidRPr="006947AE">
        <w:rPr>
          <w:b w:val="0"/>
          <w:bCs w:val="0"/>
        </w:rPr>
        <w:t xml:space="preserve">You are responsible for completing </w:t>
      </w:r>
      <w:r w:rsidR="006947AE" w:rsidRPr="006947AE">
        <w:rPr>
          <w:b w:val="0"/>
          <w:bCs w:val="0"/>
        </w:rPr>
        <w:t xml:space="preserve">two </w:t>
      </w:r>
      <w:r w:rsidR="00D4551C" w:rsidRPr="006947AE">
        <w:rPr>
          <w:b w:val="0"/>
          <w:bCs w:val="0"/>
        </w:rPr>
        <w:t>(</w:t>
      </w:r>
      <w:r w:rsidR="006947AE" w:rsidRPr="006947AE">
        <w:rPr>
          <w:b w:val="0"/>
          <w:bCs w:val="0"/>
        </w:rPr>
        <w:t>2</w:t>
      </w:r>
      <w:r w:rsidR="00D4551C" w:rsidRPr="006947AE">
        <w:rPr>
          <w:b w:val="0"/>
          <w:bCs w:val="0"/>
        </w:rPr>
        <w:t xml:space="preserve">) </w:t>
      </w:r>
      <w:r w:rsidRPr="006947AE">
        <w:rPr>
          <w:b w:val="0"/>
          <w:bCs w:val="0"/>
        </w:rPr>
        <w:t>critical reflections</w:t>
      </w:r>
      <w:r w:rsidR="006947AE">
        <w:rPr>
          <w:b w:val="0"/>
          <w:bCs w:val="0"/>
        </w:rPr>
        <w:t xml:space="preserve">. </w:t>
      </w:r>
    </w:p>
    <w:p w14:paraId="14F5901A" w14:textId="593E89DB" w:rsidR="0035074B" w:rsidRDefault="0035074B" w:rsidP="0035074B">
      <w:pPr>
        <w:pStyle w:val="Heading3"/>
        <w:numPr>
          <w:ilvl w:val="1"/>
          <w:numId w:val="13"/>
        </w:numPr>
        <w:rPr>
          <w:b w:val="0"/>
          <w:bCs w:val="0"/>
        </w:rPr>
      </w:pPr>
      <w:r>
        <w:rPr>
          <w:b w:val="0"/>
          <w:bCs w:val="0"/>
        </w:rPr>
        <w:t>F</w:t>
      </w:r>
      <w:r w:rsidR="006947AE">
        <w:rPr>
          <w:b w:val="0"/>
          <w:bCs w:val="0"/>
        </w:rPr>
        <w:t xml:space="preserve">irst critical reflection assignment </w:t>
      </w:r>
      <w:r>
        <w:rPr>
          <w:b w:val="0"/>
          <w:bCs w:val="0"/>
        </w:rPr>
        <w:t xml:space="preserve">(5%) due </w:t>
      </w:r>
      <w:r w:rsidRPr="00743FD3">
        <w:rPr>
          <w:b w:val="0"/>
          <w:bCs w:val="0"/>
        </w:rPr>
        <w:t xml:space="preserve">October </w:t>
      </w:r>
      <w:r w:rsidR="00743FD3">
        <w:rPr>
          <w:b w:val="0"/>
          <w:bCs w:val="0"/>
        </w:rPr>
        <w:t>7</w:t>
      </w:r>
      <w:r w:rsidRPr="00743FD3">
        <w:rPr>
          <w:b w:val="0"/>
          <w:bCs w:val="0"/>
        </w:rPr>
        <w:t xml:space="preserve">, </w:t>
      </w:r>
      <w:r w:rsidR="0057422C" w:rsidRPr="00743FD3">
        <w:rPr>
          <w:b w:val="0"/>
          <w:bCs w:val="0"/>
        </w:rPr>
        <w:t>2022,</w:t>
      </w:r>
      <w:r w:rsidR="002D16CE" w:rsidRPr="006947AE">
        <w:rPr>
          <w:b w:val="0"/>
          <w:bCs w:val="0"/>
        </w:rPr>
        <w:t xml:space="preserve"> </w:t>
      </w:r>
      <w:r>
        <w:rPr>
          <w:b w:val="0"/>
          <w:bCs w:val="0"/>
        </w:rPr>
        <w:t xml:space="preserve">the student will reflect on a minimum of one reading (or more) and interviewing skills practice </w:t>
      </w:r>
      <w:r w:rsidRPr="006B599A">
        <w:rPr>
          <w:b w:val="0"/>
          <w:bCs w:val="0"/>
        </w:rPr>
        <w:t>exercises performed in class</w:t>
      </w:r>
      <w:r w:rsidR="00023686">
        <w:rPr>
          <w:b w:val="0"/>
          <w:bCs w:val="0"/>
        </w:rPr>
        <w:t xml:space="preserve">.  The readings can be chosen from any of </w:t>
      </w:r>
      <w:r w:rsidR="0057422C">
        <w:rPr>
          <w:b w:val="0"/>
          <w:bCs w:val="0"/>
        </w:rPr>
        <w:t>the assigned</w:t>
      </w:r>
      <w:r w:rsidR="00023686">
        <w:rPr>
          <w:b w:val="0"/>
          <w:bCs w:val="0"/>
        </w:rPr>
        <w:t xml:space="preserve"> readings except the assigned text book (Harms &amp; Pierce).  The student will reflect on </w:t>
      </w:r>
      <w:r w:rsidRPr="006B599A">
        <w:rPr>
          <w:b w:val="0"/>
          <w:bCs w:val="0"/>
        </w:rPr>
        <w:t>new learnings, areas for development, embodied experiences, and</w:t>
      </w:r>
      <w:r w:rsidR="00847504">
        <w:rPr>
          <w:b w:val="0"/>
          <w:bCs w:val="0"/>
        </w:rPr>
        <w:t>/</w:t>
      </w:r>
      <w:r w:rsidRPr="006B599A">
        <w:rPr>
          <w:b w:val="0"/>
          <w:bCs w:val="0"/>
        </w:rPr>
        <w:t>or any remarkable aspects of seeing "yourself" (in terms of identity or experience) in the subject matter or practice experience.</w:t>
      </w:r>
      <w:r>
        <w:rPr>
          <w:b w:val="0"/>
          <w:bCs w:val="0"/>
        </w:rPr>
        <w:t xml:space="preserve">  Length 3 – 4 pages. </w:t>
      </w:r>
    </w:p>
    <w:p w14:paraId="716D83AC" w14:textId="572992CA" w:rsidR="0035074B" w:rsidRPr="00291A89" w:rsidRDefault="0035074B" w:rsidP="00291A89">
      <w:pPr>
        <w:pStyle w:val="Heading3"/>
        <w:numPr>
          <w:ilvl w:val="1"/>
          <w:numId w:val="13"/>
        </w:numPr>
        <w:rPr>
          <w:b w:val="0"/>
          <w:bCs w:val="0"/>
        </w:rPr>
      </w:pPr>
      <w:r>
        <w:rPr>
          <w:b w:val="0"/>
          <w:bCs w:val="0"/>
        </w:rPr>
        <w:t>In the second critical reflection</w:t>
      </w:r>
      <w:r w:rsidR="00023686">
        <w:rPr>
          <w:b w:val="0"/>
          <w:bCs w:val="0"/>
        </w:rPr>
        <w:t xml:space="preserve"> assignment (10%) due November </w:t>
      </w:r>
      <w:r w:rsidR="00743FD3">
        <w:rPr>
          <w:b w:val="0"/>
          <w:bCs w:val="0"/>
        </w:rPr>
        <w:t xml:space="preserve">9, </w:t>
      </w:r>
      <w:r w:rsidR="0057422C">
        <w:rPr>
          <w:b w:val="0"/>
          <w:bCs w:val="0"/>
        </w:rPr>
        <w:t>2022,</w:t>
      </w:r>
      <w:r w:rsidR="00023686">
        <w:rPr>
          <w:b w:val="0"/>
          <w:bCs w:val="0"/>
        </w:rPr>
        <w:t xml:space="preserve"> </w:t>
      </w:r>
      <w:r w:rsidR="00847504">
        <w:rPr>
          <w:b w:val="0"/>
          <w:bCs w:val="0"/>
        </w:rPr>
        <w:t xml:space="preserve">the student </w:t>
      </w:r>
      <w:r w:rsidR="00023686">
        <w:rPr>
          <w:b w:val="0"/>
          <w:bCs w:val="0"/>
        </w:rPr>
        <w:t>will reflect on</w:t>
      </w:r>
      <w:r w:rsidR="00847504">
        <w:rPr>
          <w:b w:val="0"/>
          <w:bCs w:val="0"/>
        </w:rPr>
        <w:t xml:space="preserve"> a</w:t>
      </w:r>
      <w:r w:rsidR="00023686">
        <w:rPr>
          <w:b w:val="0"/>
          <w:bCs w:val="0"/>
        </w:rPr>
        <w:t xml:space="preserve"> </w:t>
      </w:r>
      <w:r w:rsidR="00291A89">
        <w:rPr>
          <w:b w:val="0"/>
          <w:bCs w:val="0"/>
        </w:rPr>
        <w:t xml:space="preserve">social work value. The student will define/describer a central social work value </w:t>
      </w:r>
      <w:r w:rsidR="00847504">
        <w:rPr>
          <w:b w:val="0"/>
          <w:bCs w:val="0"/>
        </w:rPr>
        <w:t xml:space="preserve">and </w:t>
      </w:r>
      <w:r w:rsidR="00FB558B">
        <w:rPr>
          <w:b w:val="0"/>
          <w:bCs w:val="0"/>
        </w:rPr>
        <w:t xml:space="preserve">the </w:t>
      </w:r>
      <w:r w:rsidR="00847504">
        <w:rPr>
          <w:b w:val="0"/>
          <w:bCs w:val="0"/>
        </w:rPr>
        <w:t>relevance to the student’s interview practice and exercises performed in class</w:t>
      </w:r>
      <w:r w:rsidR="00FB558B">
        <w:rPr>
          <w:b w:val="0"/>
          <w:bCs w:val="0"/>
        </w:rPr>
        <w:t xml:space="preserve"> and relevant readings.  The </w:t>
      </w:r>
      <w:r w:rsidR="00847504">
        <w:rPr>
          <w:b w:val="0"/>
          <w:bCs w:val="0"/>
        </w:rPr>
        <w:t xml:space="preserve">readings can be chosen from any of the assigned </w:t>
      </w:r>
      <w:r w:rsidR="00FB558B">
        <w:rPr>
          <w:b w:val="0"/>
          <w:bCs w:val="0"/>
        </w:rPr>
        <w:t xml:space="preserve">course </w:t>
      </w:r>
      <w:r w:rsidR="00847504">
        <w:rPr>
          <w:b w:val="0"/>
          <w:bCs w:val="0"/>
        </w:rPr>
        <w:t xml:space="preserve">readings (except the assigned textbook – Harms &amp; Pierce) and/or </w:t>
      </w:r>
      <w:r w:rsidR="00FB558B">
        <w:rPr>
          <w:b w:val="0"/>
          <w:bCs w:val="0"/>
        </w:rPr>
        <w:t xml:space="preserve">any </w:t>
      </w:r>
      <w:r w:rsidR="00847504">
        <w:rPr>
          <w:b w:val="0"/>
          <w:bCs w:val="0"/>
        </w:rPr>
        <w:t>additional readings/sources.  The student will reflect on the r</w:t>
      </w:r>
      <w:r w:rsidR="00FB558B">
        <w:rPr>
          <w:b w:val="0"/>
          <w:bCs w:val="0"/>
        </w:rPr>
        <w:t xml:space="preserve">elevance of </w:t>
      </w:r>
      <w:r w:rsidR="00847504">
        <w:rPr>
          <w:b w:val="0"/>
          <w:bCs w:val="0"/>
        </w:rPr>
        <w:t xml:space="preserve">the social work value </w:t>
      </w:r>
      <w:r w:rsidR="00FB558B">
        <w:rPr>
          <w:b w:val="0"/>
          <w:bCs w:val="0"/>
        </w:rPr>
        <w:t xml:space="preserve">to the student, </w:t>
      </w:r>
      <w:r w:rsidR="00847504">
        <w:rPr>
          <w:b w:val="0"/>
          <w:bCs w:val="0"/>
        </w:rPr>
        <w:t>new learnings, areas of development, embodied experiences and/or any remarkable aspects of seeing “yourself” (in terms of identity or experience) in the subject matter or practice experience. Length 4 – 5 pages.</w:t>
      </w:r>
      <w:r>
        <w:rPr>
          <w:b w:val="0"/>
          <w:bCs w:val="0"/>
        </w:rPr>
        <w:t xml:space="preserve"> </w:t>
      </w:r>
    </w:p>
    <w:p w14:paraId="77053CB3" w14:textId="77777777" w:rsidR="006C59D9" w:rsidRPr="006C59D9" w:rsidRDefault="006C59D9" w:rsidP="006C59D9"/>
    <w:p w14:paraId="01D8C16D" w14:textId="34697381" w:rsidR="00E76DD9" w:rsidRPr="00F81DF8" w:rsidRDefault="00D4551C" w:rsidP="005751A2">
      <w:pPr>
        <w:pStyle w:val="Heading3"/>
        <w:numPr>
          <w:ilvl w:val="0"/>
          <w:numId w:val="13"/>
        </w:numPr>
        <w:rPr>
          <w:b w:val="0"/>
          <w:lang w:val="en-GB"/>
        </w:rPr>
      </w:pPr>
      <w:r w:rsidRPr="00F81DF8">
        <w:rPr>
          <w:lang w:val="en-GB"/>
        </w:rPr>
        <w:t xml:space="preserve">Mid-term (Fall Term) assignment: </w:t>
      </w:r>
      <w:r w:rsidR="00291A89" w:rsidRPr="00F81DF8">
        <w:rPr>
          <w:lang w:val="en-GB"/>
        </w:rPr>
        <w:t>Video-</w:t>
      </w:r>
      <w:r w:rsidR="00E76DD9" w:rsidRPr="00F81DF8">
        <w:rPr>
          <w:lang w:val="en-GB"/>
        </w:rPr>
        <w:t xml:space="preserve">recorded </w:t>
      </w:r>
      <w:r w:rsidR="00291A89" w:rsidRPr="00F81DF8">
        <w:rPr>
          <w:lang w:val="en-GB"/>
        </w:rPr>
        <w:t>Interview and Process Recording</w:t>
      </w:r>
      <w:r w:rsidR="00E76DD9" w:rsidRPr="00F81DF8">
        <w:rPr>
          <w:lang w:val="en-GB"/>
        </w:rPr>
        <w:t xml:space="preserve"> </w:t>
      </w:r>
      <w:r w:rsidR="00291A89" w:rsidRPr="00F81DF8">
        <w:rPr>
          <w:lang w:val="en-GB"/>
        </w:rPr>
        <w:t xml:space="preserve"> </w:t>
      </w:r>
    </w:p>
    <w:p w14:paraId="32B89E5F" w14:textId="362211C8" w:rsidR="00F713CA" w:rsidRPr="00F713CA" w:rsidRDefault="00F713CA" w:rsidP="00E76DD9">
      <w:pPr>
        <w:pStyle w:val="Heading3"/>
        <w:ind w:left="360"/>
        <w:rPr>
          <w:b w:val="0"/>
          <w:lang w:val="en-GB"/>
        </w:rPr>
      </w:pPr>
      <w:r w:rsidRPr="00F713CA">
        <w:rPr>
          <w:b w:val="0"/>
          <w:lang w:val="en-GB"/>
        </w:rPr>
        <w:t xml:space="preserve">The student will video record an interview conducted with a simulated client, a friend who is role-playing, or a classmate. The interview should be about 20 - 30 minutes in length. Choose approximately 12 minutes of the interview to include in a process recording (Additional information will be provided on Avenue). In this 12-minute process recording, select four portions of the interview: a portion from the beginning of the interview, a portion from the end, a portion that went well, and a portion from a challenging section of the interview. </w:t>
      </w:r>
      <w:r>
        <w:rPr>
          <w:b w:val="0"/>
          <w:lang w:val="en-GB"/>
        </w:rPr>
        <w:t xml:space="preserve">The emphasis will be on the student’s ability to analyze </w:t>
      </w:r>
      <w:r w:rsidR="00E76DD9">
        <w:rPr>
          <w:b w:val="0"/>
          <w:lang w:val="en-GB"/>
        </w:rPr>
        <w:t xml:space="preserve">their work and demonstrate their understanding of their specific social work skills used in the interview, demonstrate an awareness of the process on the interview process whereby the student’s own feelings/responses are impacted by the service user’s feelings/responses and demonstrate an understanding or awareness of what could be done to improve the quality of the interview. </w:t>
      </w:r>
      <w:r>
        <w:rPr>
          <w:b w:val="0"/>
          <w:lang w:val="en-GB"/>
        </w:rPr>
        <w:t xml:space="preserve"> </w:t>
      </w:r>
      <w:r w:rsidR="00E76DD9">
        <w:rPr>
          <w:b w:val="0"/>
          <w:lang w:val="en-GB"/>
        </w:rPr>
        <w:t xml:space="preserve">Note: </w:t>
      </w:r>
      <w:r w:rsidR="006B2147">
        <w:rPr>
          <w:b w:val="0"/>
          <w:lang w:val="en-GB"/>
        </w:rPr>
        <w:t>T</w:t>
      </w:r>
      <w:r w:rsidR="00E76DD9">
        <w:rPr>
          <w:b w:val="0"/>
          <w:lang w:val="en-GB"/>
        </w:rPr>
        <w:t>here is no page limit on this assignment.</w:t>
      </w:r>
    </w:p>
    <w:p w14:paraId="7292D6DB" w14:textId="77777777" w:rsidR="006C59D9" w:rsidRPr="00DC4088" w:rsidRDefault="006C59D9" w:rsidP="00DC4088">
      <w:pPr>
        <w:ind w:left="360"/>
        <w:rPr>
          <w:b w:val="0"/>
        </w:rPr>
      </w:pPr>
    </w:p>
    <w:p w14:paraId="34FA8C12" w14:textId="762D6E38" w:rsidR="00DC4088" w:rsidRDefault="00D4551C" w:rsidP="00952D6C">
      <w:pPr>
        <w:pStyle w:val="Heading3"/>
        <w:numPr>
          <w:ilvl w:val="0"/>
          <w:numId w:val="13"/>
        </w:numPr>
        <w:rPr>
          <w:lang w:val="en-GB"/>
        </w:rPr>
      </w:pPr>
      <w:r w:rsidRPr="00D4551C">
        <w:rPr>
          <w:lang w:val="en-GB"/>
        </w:rPr>
        <w:t xml:space="preserve">Problem based learning </w:t>
      </w:r>
      <w:r w:rsidR="00313A4A">
        <w:rPr>
          <w:lang w:val="en-GB"/>
        </w:rPr>
        <w:t xml:space="preserve">(PBL) </w:t>
      </w:r>
      <w:r w:rsidRPr="00D4551C">
        <w:rPr>
          <w:lang w:val="en-GB"/>
        </w:rPr>
        <w:t>exercises</w:t>
      </w:r>
    </w:p>
    <w:p w14:paraId="1E5DDC77" w14:textId="14B066CB" w:rsidR="00D4551C" w:rsidRPr="00DC4088" w:rsidRDefault="00D4551C" w:rsidP="00DC4088">
      <w:pPr>
        <w:ind w:left="360"/>
        <w:rPr>
          <w:rFonts w:cs="Arial"/>
          <w:lang w:val="en-GB"/>
        </w:rPr>
      </w:pPr>
      <w:r w:rsidRPr="00DC4088">
        <w:rPr>
          <w:b w:val="0"/>
        </w:rPr>
        <w:t>The PBL assignment includes a presentation and a reflection paper. Groups will be given a professional practice scenario and will develop presentations to respond to the scenario.</w:t>
      </w:r>
      <w:r w:rsidR="002D16CE">
        <w:rPr>
          <w:b w:val="0"/>
        </w:rPr>
        <w:t xml:space="preserve"> Additional information and direction will be provided during class. </w:t>
      </w:r>
      <w:r w:rsidRPr="00DC4088">
        <w:br/>
      </w:r>
    </w:p>
    <w:p w14:paraId="7DF6BFDE" w14:textId="6F490E9A" w:rsidR="00DC4088" w:rsidRPr="00F81DF8" w:rsidRDefault="00F56BC5" w:rsidP="00DC4088">
      <w:pPr>
        <w:pStyle w:val="ListParagraph"/>
        <w:numPr>
          <w:ilvl w:val="0"/>
          <w:numId w:val="13"/>
        </w:numPr>
        <w:spacing w:after="0"/>
        <w:rPr>
          <w:rStyle w:val="Heading3Char"/>
          <w:rFonts w:eastAsia="Calibri" w:cs="Arial"/>
          <w:bCs w:val="0"/>
          <w:color w:val="auto"/>
          <w:szCs w:val="24"/>
          <w:lang w:val="en-GB"/>
        </w:rPr>
      </w:pPr>
      <w:r w:rsidRPr="00F81DF8">
        <w:rPr>
          <w:rStyle w:val="Heading3Char"/>
          <w:b/>
        </w:rPr>
        <w:t>Application of Theory - Assessment and Formulation</w:t>
      </w:r>
    </w:p>
    <w:p w14:paraId="4EF4847D" w14:textId="5938ED4C" w:rsidR="00F713CA" w:rsidRPr="00F56BC5" w:rsidRDefault="00F713CA" w:rsidP="00F56BC5">
      <w:pPr>
        <w:pStyle w:val="ListParagraph"/>
        <w:spacing w:line="240" w:lineRule="auto"/>
        <w:ind w:left="360"/>
        <w:rPr>
          <w:rFonts w:ascii="Arial" w:hAnsi="Arial" w:cs="Arial"/>
          <w:b w:val="0"/>
          <w:sz w:val="24"/>
          <w:szCs w:val="24"/>
        </w:rPr>
      </w:pPr>
      <w:r w:rsidRPr="00F56BC5">
        <w:rPr>
          <w:rFonts w:ascii="Arial" w:hAnsi="Arial" w:cs="Arial"/>
          <w:b w:val="0"/>
          <w:sz w:val="24"/>
          <w:szCs w:val="24"/>
        </w:rPr>
        <w:t xml:space="preserve">The focus of the </w:t>
      </w:r>
      <w:r w:rsidR="00F56BC5" w:rsidRPr="00F56BC5">
        <w:rPr>
          <w:rFonts w:ascii="Arial" w:hAnsi="Arial" w:cs="Arial"/>
          <w:b w:val="0"/>
          <w:sz w:val="24"/>
          <w:szCs w:val="24"/>
        </w:rPr>
        <w:t xml:space="preserve">final </w:t>
      </w:r>
      <w:r w:rsidRPr="00F56BC5">
        <w:rPr>
          <w:rFonts w:ascii="Arial" w:hAnsi="Arial" w:cs="Arial"/>
          <w:b w:val="0"/>
          <w:sz w:val="24"/>
          <w:szCs w:val="24"/>
        </w:rPr>
        <w:t xml:space="preserve">assignment will be on understanding core concepts in social work and their application in the helping process, including assessment and formulation. Students will view a film </w:t>
      </w:r>
      <w:r w:rsidR="00F81DF8">
        <w:rPr>
          <w:rFonts w:ascii="Arial" w:hAnsi="Arial" w:cs="Arial"/>
          <w:b w:val="0"/>
          <w:sz w:val="24"/>
          <w:szCs w:val="24"/>
        </w:rPr>
        <w:t xml:space="preserve">of their choice </w:t>
      </w:r>
      <w:r w:rsidRPr="00F56BC5">
        <w:rPr>
          <w:rFonts w:ascii="Arial" w:hAnsi="Arial" w:cs="Arial"/>
          <w:b w:val="0"/>
          <w:sz w:val="24"/>
          <w:szCs w:val="24"/>
        </w:rPr>
        <w:t>and prepare an assessment and formulation based on course material and the application of course concepts and theories to the practice scenario</w:t>
      </w:r>
      <w:r w:rsidR="00F81DF8">
        <w:rPr>
          <w:rFonts w:ascii="Arial" w:hAnsi="Arial" w:cs="Arial"/>
          <w:b w:val="0"/>
          <w:sz w:val="24"/>
          <w:szCs w:val="24"/>
        </w:rPr>
        <w:t xml:space="preserve"> surrounding one character</w:t>
      </w:r>
      <w:r w:rsidRPr="00F56BC5">
        <w:rPr>
          <w:rFonts w:ascii="Arial" w:hAnsi="Arial" w:cs="Arial"/>
          <w:b w:val="0"/>
          <w:sz w:val="24"/>
          <w:szCs w:val="24"/>
        </w:rPr>
        <w:t xml:space="preserve"> offered in the film. </w:t>
      </w:r>
      <w:r w:rsidR="00F56BC5">
        <w:rPr>
          <w:rFonts w:ascii="Arial" w:hAnsi="Arial" w:cs="Arial"/>
          <w:b w:val="0"/>
          <w:sz w:val="24"/>
          <w:szCs w:val="24"/>
        </w:rPr>
        <w:t xml:space="preserve">The </w:t>
      </w:r>
      <w:r w:rsidR="00F56BC5">
        <w:rPr>
          <w:rFonts w:ascii="Arial" w:hAnsi="Arial" w:cs="Arial"/>
          <w:b w:val="0"/>
          <w:sz w:val="24"/>
          <w:szCs w:val="24"/>
        </w:rPr>
        <w:lastRenderedPageBreak/>
        <w:t>student will be expected to consult/utilize class readings and/or other relevant literature to support the analysis.</w:t>
      </w:r>
      <w:r w:rsidR="0085657D">
        <w:rPr>
          <w:rFonts w:ascii="Arial" w:hAnsi="Arial" w:cs="Arial"/>
          <w:b w:val="0"/>
          <w:sz w:val="24"/>
          <w:szCs w:val="24"/>
        </w:rPr>
        <w:t xml:space="preserve"> (Additional </w:t>
      </w:r>
      <w:r w:rsidR="00F81DF8">
        <w:rPr>
          <w:rFonts w:ascii="Arial" w:hAnsi="Arial" w:cs="Arial"/>
          <w:b w:val="0"/>
          <w:sz w:val="24"/>
          <w:szCs w:val="24"/>
        </w:rPr>
        <w:t xml:space="preserve">guidance </w:t>
      </w:r>
      <w:r w:rsidR="0085657D">
        <w:rPr>
          <w:rFonts w:ascii="Arial" w:hAnsi="Arial" w:cs="Arial"/>
          <w:b w:val="0"/>
          <w:sz w:val="24"/>
          <w:szCs w:val="24"/>
        </w:rPr>
        <w:t>will be provided).</w:t>
      </w:r>
      <w:r w:rsidR="00F56BC5">
        <w:rPr>
          <w:rFonts w:ascii="Arial" w:hAnsi="Arial" w:cs="Arial"/>
          <w:b w:val="0"/>
          <w:sz w:val="24"/>
          <w:szCs w:val="24"/>
        </w:rPr>
        <w:t xml:space="preserve"> </w:t>
      </w:r>
      <w:r w:rsidR="00F81DF8">
        <w:rPr>
          <w:rFonts w:ascii="Arial" w:hAnsi="Arial" w:cs="Arial"/>
          <w:b w:val="0"/>
          <w:sz w:val="24"/>
          <w:szCs w:val="24"/>
        </w:rPr>
        <w:t xml:space="preserve">Your instructor is happy to make film suggestions should you need this. </w:t>
      </w:r>
      <w:r w:rsidRPr="00F56BC5">
        <w:rPr>
          <w:rFonts w:ascii="Arial" w:hAnsi="Arial" w:cs="Arial"/>
          <w:b w:val="0"/>
          <w:sz w:val="24"/>
          <w:szCs w:val="24"/>
        </w:rPr>
        <w:t>Note: This is an independent assignment; do not collaborate with fellow students</w:t>
      </w:r>
      <w:r w:rsidR="0057422C" w:rsidRPr="00F56BC5">
        <w:rPr>
          <w:rFonts w:ascii="Arial" w:hAnsi="Arial" w:cs="Arial"/>
          <w:b w:val="0"/>
          <w:sz w:val="24"/>
          <w:szCs w:val="24"/>
        </w:rPr>
        <w:t>.</w:t>
      </w:r>
      <w:r w:rsidR="0057422C">
        <w:rPr>
          <w:rFonts w:ascii="Arial" w:hAnsi="Arial" w:cs="Arial"/>
          <w:b w:val="0"/>
          <w:sz w:val="24"/>
          <w:szCs w:val="24"/>
        </w:rPr>
        <w:t xml:space="preserve"> </w:t>
      </w:r>
      <w:r w:rsidRPr="00F56BC5">
        <w:rPr>
          <w:rFonts w:ascii="Arial" w:hAnsi="Arial" w:cs="Arial"/>
          <w:b w:val="0"/>
          <w:sz w:val="24"/>
          <w:szCs w:val="24"/>
        </w:rPr>
        <w:t xml:space="preserve">Length: </w:t>
      </w:r>
      <w:r w:rsidRPr="00F81DF8">
        <w:rPr>
          <w:rFonts w:ascii="Arial" w:hAnsi="Arial" w:cs="Arial"/>
          <w:b w:val="0"/>
          <w:sz w:val="24"/>
          <w:szCs w:val="24"/>
        </w:rPr>
        <w:t>Between 1</w:t>
      </w:r>
      <w:r w:rsidR="00F56BC5" w:rsidRPr="00F81DF8">
        <w:rPr>
          <w:rFonts w:ascii="Arial" w:hAnsi="Arial" w:cs="Arial"/>
          <w:b w:val="0"/>
          <w:sz w:val="24"/>
          <w:szCs w:val="24"/>
        </w:rPr>
        <w:t>2</w:t>
      </w:r>
      <w:r w:rsidRPr="00F81DF8">
        <w:rPr>
          <w:rFonts w:ascii="Arial" w:hAnsi="Arial" w:cs="Arial"/>
          <w:b w:val="0"/>
          <w:sz w:val="24"/>
          <w:szCs w:val="24"/>
        </w:rPr>
        <w:t xml:space="preserve"> - 1</w:t>
      </w:r>
      <w:r w:rsidR="00F56BC5" w:rsidRPr="00F81DF8">
        <w:rPr>
          <w:rFonts w:ascii="Arial" w:hAnsi="Arial" w:cs="Arial"/>
          <w:b w:val="0"/>
          <w:sz w:val="24"/>
          <w:szCs w:val="24"/>
        </w:rPr>
        <w:t>5</w:t>
      </w:r>
      <w:r w:rsidRPr="00F81DF8">
        <w:rPr>
          <w:rFonts w:ascii="Arial" w:hAnsi="Arial" w:cs="Arial"/>
          <w:b w:val="0"/>
          <w:sz w:val="24"/>
          <w:szCs w:val="24"/>
        </w:rPr>
        <w:t xml:space="preserve"> pages.</w:t>
      </w:r>
      <w:r w:rsidRPr="00F56BC5">
        <w:rPr>
          <w:rFonts w:ascii="Arial" w:hAnsi="Arial" w:cs="Arial"/>
          <w:b w:val="0"/>
          <w:sz w:val="24"/>
          <w:szCs w:val="24"/>
        </w:rPr>
        <w:t xml:space="preserve"> </w:t>
      </w:r>
    </w:p>
    <w:bookmarkEnd w:id="29"/>
    <w:p w14:paraId="11DF7BC1" w14:textId="7775B2C1" w:rsidR="00D4551C" w:rsidRPr="00DC4088" w:rsidRDefault="002C43BA" w:rsidP="00DC4088">
      <w:pPr>
        <w:ind w:left="360"/>
        <w:rPr>
          <w:b w:val="0"/>
          <w:lang w:val="en-GB"/>
        </w:rPr>
      </w:pPr>
      <w:r>
        <w:rPr>
          <w:b w:val="0"/>
          <w:lang w:val="en-GB"/>
        </w:rPr>
        <w:t xml:space="preserve">All course assignments to be submitted through Avenue to Learn. </w:t>
      </w:r>
    </w:p>
    <w:p w14:paraId="25EC5E33" w14:textId="77777777" w:rsidR="001F3D7B" w:rsidRPr="000B1D3C" w:rsidRDefault="001F3D7B" w:rsidP="00EC0690">
      <w:pPr>
        <w:pStyle w:val="Heading1"/>
        <w:rPr>
          <w:lang w:val="en-GB"/>
        </w:rPr>
      </w:pPr>
      <w:bookmarkStart w:id="30" w:name="_Toc12350808"/>
      <w:bookmarkStart w:id="31" w:name="_Toc111805862"/>
      <w:r w:rsidRPr="000B1D3C">
        <w:rPr>
          <w:lang w:val="en-GB"/>
        </w:rPr>
        <w:t>Assignment Submission and Grading</w:t>
      </w:r>
      <w:bookmarkEnd w:id="30"/>
      <w:bookmarkEnd w:id="31"/>
    </w:p>
    <w:p w14:paraId="77E67E4D" w14:textId="77777777" w:rsidR="001F3D7B" w:rsidRPr="000B1D3C" w:rsidRDefault="001F3D7B" w:rsidP="00952D6C">
      <w:pPr>
        <w:pStyle w:val="Heading2"/>
      </w:pPr>
      <w:bookmarkStart w:id="32" w:name="_Toc12350809"/>
      <w:r w:rsidRPr="000B1D3C">
        <w:t>Form and Style</w:t>
      </w:r>
      <w:bookmarkEnd w:id="32"/>
      <w:r w:rsidRPr="000B1D3C">
        <w:t xml:space="preserve"> </w:t>
      </w:r>
    </w:p>
    <w:p w14:paraId="60883D84" w14:textId="326875F9" w:rsidR="001F3D7B" w:rsidRPr="000B1D3C" w:rsidRDefault="003D0FFC" w:rsidP="000B47A9">
      <w:pPr>
        <w:pStyle w:val="ListParagraph"/>
        <w:numPr>
          <w:ilvl w:val="0"/>
          <w:numId w:val="6"/>
        </w:numPr>
        <w:autoSpaceDE w:val="0"/>
        <w:autoSpaceDN w:val="0"/>
        <w:adjustRightInd w:val="0"/>
        <w:spacing w:line="240" w:lineRule="auto"/>
        <w:rPr>
          <w:rFonts w:ascii="Arial" w:hAnsi="Arial" w:cs="Arial"/>
          <w:b w:val="0"/>
          <w:color w:val="000000"/>
          <w:sz w:val="24"/>
          <w:szCs w:val="24"/>
        </w:rPr>
      </w:pPr>
      <w:r>
        <w:rPr>
          <w:rFonts w:ascii="Arial" w:hAnsi="Arial" w:cs="Arial"/>
          <w:b w:val="0"/>
          <w:color w:val="000000"/>
          <w:sz w:val="24"/>
          <w:szCs w:val="24"/>
        </w:rPr>
        <w:t>A</w:t>
      </w:r>
      <w:r w:rsidR="001F3D7B" w:rsidRPr="000B1D3C">
        <w:rPr>
          <w:rFonts w:ascii="Arial" w:hAnsi="Arial" w:cs="Arial"/>
          <w:b w:val="0"/>
          <w:color w:val="000000"/>
          <w:sz w:val="24"/>
          <w:szCs w:val="24"/>
        </w:rPr>
        <w:t xml:space="preserve">ssignments must be </w:t>
      </w:r>
      <w:r>
        <w:rPr>
          <w:rFonts w:ascii="Arial" w:hAnsi="Arial" w:cs="Arial"/>
          <w:b w:val="0"/>
          <w:color w:val="000000"/>
          <w:sz w:val="24"/>
          <w:szCs w:val="24"/>
        </w:rPr>
        <w:t>written in accordance with the current addition of the American Psychological Association (APA) publication manual with particular attention paid to font size (Times-Roman 12) spacing (</w:t>
      </w:r>
      <w:r w:rsidR="001F3D7B" w:rsidRPr="000B1D3C">
        <w:rPr>
          <w:rFonts w:ascii="Arial" w:hAnsi="Arial" w:cs="Arial"/>
          <w:b w:val="0"/>
          <w:color w:val="000000"/>
          <w:sz w:val="24"/>
          <w:szCs w:val="24"/>
        </w:rPr>
        <w:t>double-spaced</w:t>
      </w:r>
      <w:r>
        <w:rPr>
          <w:rFonts w:ascii="Arial" w:hAnsi="Arial" w:cs="Arial"/>
          <w:b w:val="0"/>
          <w:color w:val="000000"/>
          <w:sz w:val="24"/>
          <w:szCs w:val="24"/>
        </w:rPr>
        <w:t>)</w:t>
      </w:r>
      <w:r w:rsidR="001F3D7B" w:rsidRPr="000B1D3C">
        <w:rPr>
          <w:rFonts w:ascii="Arial" w:hAnsi="Arial" w:cs="Arial"/>
          <w:b w:val="0"/>
          <w:color w:val="000000"/>
          <w:sz w:val="24"/>
          <w:szCs w:val="24"/>
        </w:rPr>
        <w:t xml:space="preserve"> and</w:t>
      </w:r>
      <w:r>
        <w:rPr>
          <w:rFonts w:ascii="Arial" w:hAnsi="Arial" w:cs="Arial"/>
          <w:b w:val="0"/>
          <w:color w:val="000000"/>
          <w:sz w:val="24"/>
          <w:szCs w:val="24"/>
        </w:rPr>
        <w:t xml:space="preserve"> margins (minimum 1 inch at the top, bottom, left and right of each page). Include a </w:t>
      </w:r>
      <w:r w:rsidR="001F3D7B" w:rsidRPr="000B1D3C">
        <w:rPr>
          <w:rFonts w:ascii="Arial" w:hAnsi="Arial" w:cs="Arial"/>
          <w:b w:val="0"/>
          <w:color w:val="000000"/>
          <w:sz w:val="24"/>
          <w:szCs w:val="24"/>
        </w:rPr>
        <w:t xml:space="preserve">front page containing the title, student’s name, student number, and the date. Number all pages (except title page). </w:t>
      </w:r>
    </w:p>
    <w:p w14:paraId="0FE3C5C6" w14:textId="6C82AA2B" w:rsidR="001F3D7B" w:rsidRDefault="001F3D7B" w:rsidP="000B47A9">
      <w:pPr>
        <w:pStyle w:val="ListParagraph"/>
        <w:numPr>
          <w:ilvl w:val="0"/>
          <w:numId w:val="6"/>
        </w:numPr>
        <w:autoSpaceDE w:val="0"/>
        <w:autoSpaceDN w:val="0"/>
        <w:adjustRightInd w:val="0"/>
        <w:spacing w:line="240" w:lineRule="auto"/>
        <w:rPr>
          <w:rFonts w:ascii="Arial" w:hAnsi="Arial" w:cs="Arial"/>
          <w:b w:val="0"/>
          <w:color w:val="000000"/>
          <w:sz w:val="24"/>
          <w:szCs w:val="24"/>
        </w:rPr>
      </w:pPr>
      <w:r w:rsidRPr="000B1D3C">
        <w:rPr>
          <w:rFonts w:ascii="Arial" w:hAnsi="Arial" w:cs="Arial"/>
          <w:b w:val="0"/>
          <w:color w:val="000000"/>
          <w:sz w:val="24"/>
          <w:szCs w:val="24"/>
        </w:rPr>
        <w:t xml:space="preserve">Students are expected to make use of relevant professional and social science literature and other bodies of knowledge in their term assignments. When submitting, please keep a copy of your assignments. </w:t>
      </w:r>
    </w:p>
    <w:p w14:paraId="4325D6EE" w14:textId="129AF735" w:rsidR="00F25E36" w:rsidRPr="002C7D20" w:rsidRDefault="00F25E36" w:rsidP="00952D6C">
      <w:pPr>
        <w:pStyle w:val="Heading2"/>
      </w:pPr>
      <w:bookmarkStart w:id="33" w:name="_Toc12350810"/>
      <w:r w:rsidRPr="002C7D20">
        <w:t>Avenue to Learn</w:t>
      </w:r>
      <w:r w:rsidR="003D0FFC">
        <w:t xml:space="preserve"> </w:t>
      </w:r>
      <w:r w:rsidR="003D0FFC" w:rsidRPr="0085657D">
        <w:t>and Zoom</w:t>
      </w:r>
      <w:r w:rsidRPr="002C7D20">
        <w:t xml:space="preserve"> </w:t>
      </w:r>
      <w:bookmarkEnd w:id="33"/>
    </w:p>
    <w:p w14:paraId="1DB3502A" w14:textId="42A1925A" w:rsidR="00F25E36" w:rsidRDefault="00F25E36" w:rsidP="00F25E36">
      <w:pPr>
        <w:ind w:left="360"/>
        <w:rPr>
          <w:rFonts w:cs="Arial"/>
          <w:b w:val="0"/>
        </w:rPr>
      </w:pPr>
      <w:r w:rsidRPr="00F25E36">
        <w:rPr>
          <w:rFonts w:cs="Arial"/>
          <w:b w:val="0"/>
        </w:rPr>
        <w:t>In this course, we will be using Avenue to Learn</w:t>
      </w:r>
      <w:r w:rsidR="003D0FFC">
        <w:rPr>
          <w:rFonts w:cs="Arial"/>
          <w:b w:val="0"/>
        </w:rPr>
        <w:t xml:space="preserve"> and Zoom</w:t>
      </w:r>
      <w:r w:rsidRPr="00F25E36">
        <w:rPr>
          <w:rFonts w:cs="Arial"/>
          <w:b w:val="0"/>
        </w:rPr>
        <w:t xml:space="preserve">.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r w:rsidR="00CD4222" w:rsidRPr="00F25E36">
        <w:rPr>
          <w:rFonts w:cs="Arial"/>
          <w:b w:val="0"/>
        </w:rPr>
        <w:t>disclosure,</w:t>
      </w:r>
      <w:r w:rsidRPr="00F25E36">
        <w:rPr>
          <w:rFonts w:cs="Arial"/>
          <w:b w:val="0"/>
        </w:rPr>
        <w:t xml:space="preserve"> please discuss with the course instructor. </w:t>
      </w:r>
    </w:p>
    <w:p w14:paraId="059453B4" w14:textId="77777777" w:rsidR="00724A9A" w:rsidRPr="00F25E36" w:rsidRDefault="00724A9A" w:rsidP="00F25E36">
      <w:pPr>
        <w:ind w:left="360"/>
        <w:rPr>
          <w:rFonts w:cs="Arial"/>
          <w:b w:val="0"/>
        </w:rPr>
      </w:pPr>
    </w:p>
    <w:p w14:paraId="302703F7" w14:textId="77777777" w:rsidR="006E5DC7" w:rsidRPr="00F25E36" w:rsidRDefault="006E5DC7" w:rsidP="00952D6C">
      <w:pPr>
        <w:pStyle w:val="Heading2"/>
      </w:pPr>
      <w:bookmarkStart w:id="34" w:name="_Toc12350811"/>
      <w:r w:rsidRPr="00F25E36">
        <w:t>Submitting Assignments &amp; Grading</w:t>
      </w:r>
      <w:bookmarkEnd w:id="34"/>
      <w:r w:rsidRPr="00F25E36">
        <w:t xml:space="preserve"> </w:t>
      </w:r>
    </w:p>
    <w:p w14:paraId="28E71BDE" w14:textId="202AEEFE" w:rsidR="00AA44DE" w:rsidRDefault="00286D2A" w:rsidP="004F728B">
      <w:pPr>
        <w:autoSpaceDE w:val="0"/>
        <w:autoSpaceDN w:val="0"/>
        <w:adjustRightInd w:val="0"/>
        <w:rPr>
          <w:rFonts w:eastAsia="Calibri" w:cs="Arial"/>
          <w:b w:val="0"/>
          <w:color w:val="000000"/>
          <w:szCs w:val="24"/>
        </w:rPr>
      </w:pPr>
      <w:r w:rsidRPr="00286D2A">
        <w:rPr>
          <w:rFonts w:eastAsia="Calibri" w:cs="Arial"/>
          <w:b w:val="0"/>
          <w:color w:val="000000"/>
          <w:szCs w:val="24"/>
        </w:rPr>
        <w:t>Assignments are to be submitted electronically</w:t>
      </w:r>
      <w:r w:rsidR="002E711E">
        <w:rPr>
          <w:rFonts w:eastAsia="Calibri" w:cs="Arial"/>
          <w:b w:val="0"/>
          <w:color w:val="000000"/>
          <w:szCs w:val="24"/>
        </w:rPr>
        <w:t>.  Additional instructions for submitting assignments electronically will be provided on Avenue.</w:t>
      </w:r>
      <w:bookmarkStart w:id="35" w:name="_Hlk522105792"/>
    </w:p>
    <w:p w14:paraId="2A1F3A5A" w14:textId="77777777" w:rsidR="004F728B" w:rsidRPr="004F728B" w:rsidRDefault="004F728B" w:rsidP="004F728B">
      <w:pPr>
        <w:autoSpaceDE w:val="0"/>
        <w:autoSpaceDN w:val="0"/>
        <w:adjustRightInd w:val="0"/>
        <w:rPr>
          <w:rFonts w:eastAsia="Calibri" w:cs="Arial"/>
          <w:b w:val="0"/>
          <w:color w:val="000000"/>
          <w:szCs w:val="24"/>
        </w:rPr>
      </w:pPr>
    </w:p>
    <w:p w14:paraId="344D4ADE" w14:textId="77777777" w:rsidR="003F418C" w:rsidRPr="000B1D3C" w:rsidRDefault="003F418C" w:rsidP="003F418C">
      <w:pPr>
        <w:rPr>
          <w:rFonts w:cs="Arial"/>
          <w:b w:val="0"/>
          <w:color w:val="000000"/>
          <w:szCs w:val="24"/>
        </w:rPr>
      </w:pPr>
      <w:r w:rsidRPr="000B1D3C">
        <w:rPr>
          <w:rFonts w:cs="Arial"/>
          <w:b w:val="0"/>
          <w:color w:val="000000"/>
          <w:szCs w:val="24"/>
        </w:rPr>
        <w:t>This course is a foundation course.   Students must obtain a minimum grade of C+ in all foundation courses</w:t>
      </w:r>
      <w:r w:rsidR="006C13C2" w:rsidRPr="000B1D3C">
        <w:rPr>
          <w:rFonts w:cs="Arial"/>
          <w:b w:val="0"/>
          <w:color w:val="000000"/>
          <w:szCs w:val="24"/>
        </w:rPr>
        <w:t xml:space="preserve"> and a “Pass” in each placement</w:t>
      </w:r>
      <w:r w:rsidRPr="000B1D3C">
        <w:rPr>
          <w:rFonts w:cs="Arial"/>
          <w:b w:val="0"/>
          <w:color w:val="000000"/>
          <w:szCs w:val="24"/>
        </w:rPr>
        <w:t xml:space="preserve"> </w:t>
      </w:r>
      <w:r w:rsidR="00C83D3E" w:rsidRPr="000B1D3C">
        <w:rPr>
          <w:rFonts w:cs="Arial"/>
          <w:b w:val="0"/>
          <w:color w:val="000000"/>
          <w:szCs w:val="24"/>
        </w:rPr>
        <w:t>(</w:t>
      </w:r>
      <w:r w:rsidRPr="000B1D3C">
        <w:rPr>
          <w:rFonts w:cs="Arial"/>
          <w:b w:val="0"/>
          <w:color w:val="000000"/>
          <w:szCs w:val="24"/>
        </w:rPr>
        <w:t>as well as maintain a minimum overall GPA of 6.0</w:t>
      </w:r>
      <w:r w:rsidR="00C83D3E" w:rsidRPr="000B1D3C">
        <w:rPr>
          <w:rFonts w:cs="Arial"/>
          <w:b w:val="0"/>
          <w:color w:val="000000"/>
          <w:szCs w:val="24"/>
        </w:rPr>
        <w:t>)</w:t>
      </w:r>
      <w:r w:rsidRPr="000B1D3C">
        <w:rPr>
          <w:rFonts w:cs="Arial"/>
          <w:b w:val="0"/>
          <w:color w:val="000000"/>
          <w:szCs w:val="24"/>
        </w:rPr>
        <w:t xml:space="preserve"> in order to remain in the Social Work program. </w:t>
      </w:r>
    </w:p>
    <w:p w14:paraId="143DFF11" w14:textId="77777777" w:rsidR="00EF7A9A" w:rsidRDefault="00EF7A9A" w:rsidP="00E34635">
      <w:pPr>
        <w:rPr>
          <w:rFonts w:cs="Arial"/>
          <w:b w:val="0"/>
          <w:color w:val="000000"/>
        </w:rPr>
      </w:pPr>
    </w:p>
    <w:p w14:paraId="296EEF8A" w14:textId="2ED60897" w:rsidR="00E34635" w:rsidRDefault="004433AB" w:rsidP="000063F7">
      <w:pPr>
        <w:rPr>
          <w:rFonts w:cs="Arial"/>
          <w:b w:val="0"/>
          <w:color w:val="000000"/>
        </w:rPr>
      </w:pPr>
      <w:r w:rsidRPr="000B1D3C">
        <w:rPr>
          <w:rFonts w:cs="Arial"/>
          <w:b w:val="0"/>
          <w:color w:val="000000"/>
        </w:rPr>
        <w:t>Please see the R</w:t>
      </w:r>
      <w:r w:rsidR="006C13C2" w:rsidRPr="000B1D3C">
        <w:rPr>
          <w:rFonts w:cs="Arial"/>
          <w:b w:val="0"/>
          <w:color w:val="000000"/>
        </w:rPr>
        <w:t xml:space="preserve">esources section of our </w:t>
      </w:r>
      <w:hyperlink r:id="rId13" w:history="1">
        <w:r w:rsidR="006C13C2" w:rsidRPr="000B1D3C">
          <w:rPr>
            <w:rStyle w:val="Hyperlink"/>
            <w:rFonts w:cs="Arial"/>
            <w:b w:val="0"/>
          </w:rPr>
          <w:t>website for details on the policy regarding minimum grade requirements in foundation courses and what happens if these are not met.</w:t>
        </w:r>
      </w:hyperlink>
      <w:r w:rsidR="006C13C2" w:rsidRPr="000B1D3C">
        <w:rPr>
          <w:rFonts w:cs="Arial"/>
          <w:b w:val="0"/>
          <w:color w:val="000000"/>
        </w:rPr>
        <w:t xml:space="preserve"> </w:t>
      </w:r>
    </w:p>
    <w:p w14:paraId="641455F4" w14:textId="77777777" w:rsidR="009B7078" w:rsidRDefault="009B7078" w:rsidP="000063F7">
      <w:pPr>
        <w:rPr>
          <w:rFonts w:cs="Arial"/>
          <w:b w:val="0"/>
          <w:color w:val="000000"/>
        </w:rPr>
      </w:pPr>
    </w:p>
    <w:p w14:paraId="1FE85C19" w14:textId="77777777" w:rsidR="006E5DC7" w:rsidRPr="000B1D3C" w:rsidRDefault="006E5DC7" w:rsidP="00952D6C">
      <w:pPr>
        <w:pStyle w:val="Heading2"/>
      </w:pPr>
      <w:bookmarkStart w:id="36" w:name="_Toc12350812"/>
      <w:bookmarkEnd w:id="35"/>
      <w:r w:rsidRPr="000B1D3C">
        <w:lastRenderedPageBreak/>
        <w:t>Privacy Protection</w:t>
      </w:r>
      <w:bookmarkEnd w:id="36"/>
      <w:r w:rsidRPr="000B1D3C">
        <w:t xml:space="preserve"> </w:t>
      </w:r>
    </w:p>
    <w:p w14:paraId="5682F51F" w14:textId="776DBAF3" w:rsidR="006E5DC7" w:rsidRDefault="006E5DC7" w:rsidP="00286D2A">
      <w:pPr>
        <w:pStyle w:val="Default"/>
        <w:rPr>
          <w:rFonts w:ascii="Arial" w:hAnsi="Arial" w:cs="Arial"/>
        </w:rPr>
      </w:pPr>
      <w:r w:rsidRPr="000B1D3C">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0B1D3C">
        <w:rPr>
          <w:rFonts w:ascii="Arial" w:hAnsi="Arial" w:cs="Arial"/>
        </w:rPr>
        <w:t>five</w:t>
      </w:r>
      <w:r w:rsidRPr="000B1D3C">
        <w:rPr>
          <w:rFonts w:ascii="Arial" w:hAnsi="Arial" w:cs="Arial"/>
        </w:rPr>
        <w:t xml:space="preserve"> digits of the </w:t>
      </w:r>
      <w:r w:rsidRPr="00286D2A">
        <w:rPr>
          <w:rFonts w:ascii="Arial" w:hAnsi="Arial" w:cs="Arial"/>
        </w:rPr>
        <w:t xml:space="preserve">student number as the identifying data. </w:t>
      </w:r>
    </w:p>
    <w:p w14:paraId="47A9FE0E" w14:textId="77777777" w:rsidR="00D912D8" w:rsidRPr="00286D2A" w:rsidRDefault="00D912D8" w:rsidP="00286D2A">
      <w:pPr>
        <w:pStyle w:val="Default"/>
        <w:rPr>
          <w:rFonts w:ascii="Arial" w:hAnsi="Arial" w:cs="Arial"/>
        </w:rPr>
      </w:pPr>
    </w:p>
    <w:p w14:paraId="40F08A11" w14:textId="77777777" w:rsidR="006E5DC7" w:rsidRPr="000B1D3C" w:rsidRDefault="00205826" w:rsidP="00952D6C">
      <w:pPr>
        <w:pStyle w:val="Heading2"/>
      </w:pPr>
      <w:bookmarkStart w:id="37" w:name="_Toc12350813"/>
      <w:r w:rsidRPr="000B1D3C">
        <w:t>Extreme Circumstances</w:t>
      </w:r>
      <w:bookmarkEnd w:id="37"/>
    </w:p>
    <w:p w14:paraId="66ED7355" w14:textId="5E593149" w:rsidR="00205826" w:rsidRPr="000B1D3C" w:rsidRDefault="00205826" w:rsidP="00205826">
      <w:pPr>
        <w:rPr>
          <w:rFonts w:cs="Arial"/>
          <w:b w:val="0"/>
          <w:szCs w:val="24"/>
        </w:rPr>
      </w:pPr>
      <w:r w:rsidRPr="000B1D3C">
        <w:rPr>
          <w:rFonts w:cs="Arial"/>
          <w:b w:val="0"/>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3E6E76D2" w14:textId="77777777" w:rsidR="003F60FC" w:rsidRPr="00EC0690" w:rsidRDefault="003F60FC" w:rsidP="00EC0690">
      <w:pPr>
        <w:pStyle w:val="Heading1"/>
      </w:pPr>
      <w:bookmarkStart w:id="38" w:name="_Toc12350814"/>
      <w:bookmarkStart w:id="39" w:name="_Toc111805863"/>
      <w:r w:rsidRPr="00EC0690">
        <w:t>Student Responsibilities</w:t>
      </w:r>
      <w:bookmarkEnd w:id="38"/>
      <w:bookmarkEnd w:id="39"/>
      <w:r w:rsidRPr="00EC0690">
        <w:t xml:space="preserve"> </w:t>
      </w:r>
    </w:p>
    <w:p w14:paraId="2ED12231" w14:textId="77777777" w:rsidR="003F60FC" w:rsidRPr="00286D2A" w:rsidRDefault="003F60FC" w:rsidP="00903162">
      <w:pPr>
        <w:pStyle w:val="Default"/>
        <w:rPr>
          <w:rFonts w:ascii="Arial" w:hAnsi="Arial" w:cs="Arial"/>
        </w:rPr>
      </w:pPr>
      <w:r w:rsidRPr="00286D2A">
        <w:rPr>
          <w:rFonts w:ascii="Arial" w:hAnsi="Arial" w:cs="Arial"/>
        </w:rPr>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776590EE" w14:textId="77777777" w:rsidR="00903162" w:rsidRDefault="00903162" w:rsidP="00903162">
      <w:pPr>
        <w:pStyle w:val="Default"/>
        <w:rPr>
          <w:rFonts w:ascii="Arial" w:hAnsi="Arial" w:cs="Arial"/>
        </w:rPr>
      </w:pPr>
    </w:p>
    <w:p w14:paraId="28198BB7" w14:textId="4FC2989D" w:rsidR="003F60FC" w:rsidRPr="00286D2A" w:rsidRDefault="003F60FC" w:rsidP="00903162">
      <w:pPr>
        <w:pStyle w:val="Default"/>
        <w:rPr>
          <w:rFonts w:ascii="Arial" w:hAnsi="Arial" w:cs="Arial"/>
        </w:rPr>
      </w:pPr>
      <w:r w:rsidRPr="00286D2A">
        <w:rPr>
          <w:rFonts w:ascii="Arial" w:hAnsi="Arial" w:cs="Arial"/>
        </w:rPr>
        <w:t>In the past</w:t>
      </w:r>
      <w:r w:rsidR="00DE499F" w:rsidRPr="00286D2A">
        <w:rPr>
          <w:rFonts w:ascii="Arial" w:hAnsi="Arial" w:cs="Arial"/>
        </w:rPr>
        <w:t>,</w:t>
      </w:r>
      <w:r w:rsidRPr="00286D2A">
        <w:rPr>
          <w:rFonts w:ascii="Arial" w:hAnsi="Arial" w:cs="Arial"/>
        </w:rPr>
        <w:t xml:space="preserve"> student and faculty have found that non-course related use of laptop computers and hand-held electronic devices during </w:t>
      </w:r>
      <w:r w:rsidR="00286D2A" w:rsidRPr="00286D2A">
        <w:rPr>
          <w:rFonts w:ascii="Arial" w:hAnsi="Arial" w:cs="Arial"/>
        </w:rPr>
        <w:t xml:space="preserve">in person </w:t>
      </w:r>
      <w:r w:rsidRPr="00286D2A">
        <w:rPr>
          <w:rFonts w:ascii="Arial" w:hAnsi="Arial" w:cs="Arial"/>
        </w:rPr>
        <w:t xml:space="preserve">class to be distracting and at times disruptive. Consequently, during </w:t>
      </w:r>
      <w:r w:rsidR="00286D2A" w:rsidRPr="00286D2A">
        <w:rPr>
          <w:rFonts w:ascii="Arial" w:hAnsi="Arial" w:cs="Arial"/>
        </w:rPr>
        <w:t>in</w:t>
      </w:r>
      <w:r w:rsidR="00286D2A">
        <w:rPr>
          <w:rFonts w:ascii="Arial" w:hAnsi="Arial" w:cs="Arial"/>
        </w:rPr>
        <w:t>-</w:t>
      </w:r>
      <w:r w:rsidR="00286D2A" w:rsidRPr="00286D2A">
        <w:rPr>
          <w:rFonts w:ascii="Arial" w:hAnsi="Arial" w:cs="Arial"/>
        </w:rPr>
        <w:t xml:space="preserve">person </w:t>
      </w:r>
      <w:r w:rsidR="00C114E6" w:rsidRPr="00286D2A">
        <w:rPr>
          <w:rFonts w:ascii="Arial" w:hAnsi="Arial" w:cs="Arial"/>
        </w:rPr>
        <w:t>class</w:t>
      </w:r>
      <w:r w:rsidR="00286D2A" w:rsidRPr="00286D2A">
        <w:rPr>
          <w:rFonts w:ascii="Arial" w:hAnsi="Arial" w:cs="Arial"/>
        </w:rPr>
        <w:t>es</w:t>
      </w:r>
      <w:r w:rsidR="00C114E6" w:rsidRPr="00286D2A">
        <w:rPr>
          <w:rFonts w:ascii="Arial" w:hAnsi="Arial" w:cs="Arial"/>
        </w:rPr>
        <w:t>,</w:t>
      </w:r>
      <w:r w:rsidRPr="00286D2A">
        <w:rPr>
          <w:rFonts w:ascii="Arial" w:hAnsi="Arial" w:cs="Arial"/>
        </w:rPr>
        <w:t xml:space="preserve"> students are expected to only use such devices for taking notes and other activities directly related to the lecture or class activity taking place. </w:t>
      </w:r>
    </w:p>
    <w:p w14:paraId="1BEBFE41" w14:textId="77777777" w:rsidR="004C5572" w:rsidRPr="00286D2A" w:rsidRDefault="004C5572" w:rsidP="004C5572">
      <w:pPr>
        <w:rPr>
          <w:rFonts w:eastAsia="Calibri" w:cs="Arial"/>
          <w:b w:val="0"/>
          <w:color w:val="000000"/>
          <w:szCs w:val="24"/>
        </w:rPr>
      </w:pPr>
    </w:p>
    <w:p w14:paraId="7F9DAE87" w14:textId="77777777" w:rsidR="00E34635" w:rsidRPr="000B1D3C" w:rsidRDefault="00E34635" w:rsidP="00952D6C">
      <w:pPr>
        <w:pStyle w:val="Heading2"/>
      </w:pPr>
      <w:bookmarkStart w:id="40" w:name="_Toc12350816"/>
      <w:bookmarkStart w:id="41" w:name="_Hlk522105853"/>
      <w:r w:rsidRPr="000B1D3C">
        <w:t>Foundation Course Attendance</w:t>
      </w:r>
      <w:bookmarkEnd w:id="40"/>
    </w:p>
    <w:p w14:paraId="5F3D6628" w14:textId="4A90712F" w:rsidR="00E34635" w:rsidRDefault="00E34635" w:rsidP="00E34635">
      <w:pPr>
        <w:rPr>
          <w:rFonts w:eastAsia="Calibri" w:cs="Arial"/>
          <w:b w:val="0"/>
          <w:szCs w:val="24"/>
        </w:rPr>
      </w:pPr>
      <w:r w:rsidRPr="000B1D3C">
        <w:rPr>
          <w:rFonts w:eastAsia="Calibri" w:cs="Arial"/>
          <w:b w:val="0"/>
          <w:szCs w:val="24"/>
        </w:rPr>
        <w:t xml:space="preserve">Students are expected to </w:t>
      </w:r>
      <w:r w:rsidRPr="00286D2A">
        <w:rPr>
          <w:rFonts w:eastAsia="Calibri" w:cs="Arial"/>
          <w:b w:val="0"/>
          <w:szCs w:val="24"/>
        </w:rPr>
        <w:t xml:space="preserve">attend all </w:t>
      </w:r>
      <w:r w:rsidR="00903162">
        <w:rPr>
          <w:rFonts w:eastAsia="Calibri" w:cs="Arial"/>
          <w:b w:val="0"/>
          <w:szCs w:val="24"/>
        </w:rPr>
        <w:t xml:space="preserve">classes. </w:t>
      </w:r>
      <w:r w:rsidRPr="000B1D3C">
        <w:rPr>
          <w:rFonts w:eastAsia="Calibri" w:cs="Arial"/>
          <w:b w:val="0"/>
          <w:szCs w:val="24"/>
        </w:rPr>
        <w:t>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p>
    <w:p w14:paraId="6240D65D" w14:textId="77777777" w:rsidR="004C5572" w:rsidRPr="000B1D3C" w:rsidRDefault="004C5572" w:rsidP="00E34635">
      <w:pPr>
        <w:rPr>
          <w:rFonts w:eastAsia="Calibri" w:cs="Arial"/>
          <w:b w:val="0"/>
          <w:szCs w:val="24"/>
        </w:rPr>
      </w:pPr>
    </w:p>
    <w:p w14:paraId="5184E2C6" w14:textId="387ABDEE" w:rsidR="003F60FC" w:rsidRPr="000B1D3C" w:rsidRDefault="003F60FC" w:rsidP="00952D6C">
      <w:pPr>
        <w:pStyle w:val="Heading2"/>
      </w:pPr>
      <w:bookmarkStart w:id="42" w:name="_Toc12350817"/>
      <w:bookmarkEnd w:id="41"/>
      <w:r w:rsidRPr="000B1D3C">
        <w:t>Academic Integrity</w:t>
      </w:r>
      <w:bookmarkEnd w:id="42"/>
      <w:r w:rsidRPr="000B1D3C">
        <w:t xml:space="preserve"> </w:t>
      </w:r>
    </w:p>
    <w:p w14:paraId="71FCA263" w14:textId="766839BB" w:rsidR="00EF7A9A" w:rsidRDefault="00121290" w:rsidP="00121290">
      <w:pPr>
        <w:rPr>
          <w:rFonts w:cs="Arial"/>
          <w:b w:val="0"/>
          <w:szCs w:val="24"/>
        </w:rPr>
      </w:pPr>
      <w:r w:rsidRPr="000B1D3C">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w:t>
      </w:r>
      <w:r w:rsidR="0057422C" w:rsidRPr="000B1D3C">
        <w:rPr>
          <w:rFonts w:cs="Arial"/>
          <w:b w:val="0"/>
          <w:szCs w:val="24"/>
        </w:rPr>
        <w:t>e.g.,</w:t>
      </w:r>
      <w:r w:rsidRPr="000B1D3C">
        <w:rPr>
          <w:rFonts w:cs="Arial"/>
          <w:b w:val="0"/>
          <w:szCs w:val="24"/>
        </w:rPr>
        <w:t xml:space="preserve"> the grade of zero on an assignment, loss of credit with a notation on the transcript (notation reads: “Grade of F assigned for academic dishonesty”), and/or suspension or expulsion from the university.  It is your responsibility to understand what constitutes academic dishonesty. </w:t>
      </w:r>
    </w:p>
    <w:p w14:paraId="03EEB5B7" w14:textId="77777777" w:rsidR="00EF7A9A" w:rsidRDefault="00EF7A9A" w:rsidP="00121290">
      <w:pPr>
        <w:rPr>
          <w:rFonts w:cs="Arial"/>
          <w:b w:val="0"/>
          <w:szCs w:val="24"/>
        </w:rPr>
      </w:pPr>
    </w:p>
    <w:p w14:paraId="77BDE9CB" w14:textId="77777777" w:rsidR="000063F7" w:rsidRDefault="00121290" w:rsidP="00121290">
      <w:pPr>
        <w:rPr>
          <w:rStyle w:val="Hyperlink"/>
          <w:rFonts w:cs="Arial"/>
          <w:b w:val="0"/>
          <w:szCs w:val="24"/>
        </w:rPr>
      </w:pPr>
      <w:r w:rsidRPr="000B1D3C">
        <w:rPr>
          <w:rFonts w:cs="Arial"/>
          <w:b w:val="0"/>
          <w:szCs w:val="24"/>
        </w:rPr>
        <w:t xml:space="preserve">For information on the various types of academic </w:t>
      </w:r>
      <w:r w:rsidR="00C114E6" w:rsidRPr="000B1D3C">
        <w:rPr>
          <w:rFonts w:cs="Arial"/>
          <w:b w:val="0"/>
          <w:szCs w:val="24"/>
        </w:rPr>
        <w:t>dishonesty,</w:t>
      </w:r>
      <w:r w:rsidRPr="000B1D3C">
        <w:rPr>
          <w:rFonts w:cs="Arial"/>
          <w:b w:val="0"/>
          <w:szCs w:val="24"/>
        </w:rPr>
        <w:t xml:space="preserve"> please refer to the </w:t>
      </w:r>
      <w:hyperlink r:id="rId14" w:history="1">
        <w:r w:rsidRPr="000B1D3C">
          <w:rPr>
            <w:rStyle w:val="Hyperlink"/>
            <w:rFonts w:cs="Arial"/>
            <w:b w:val="0"/>
            <w:szCs w:val="24"/>
          </w:rPr>
          <w:t>Academic Integrity Policy</w:t>
        </w:r>
      </w:hyperlink>
    </w:p>
    <w:p w14:paraId="4BBF196A" w14:textId="77777777" w:rsidR="00AA44DE" w:rsidRPr="000B1D3C" w:rsidRDefault="00AA44DE" w:rsidP="00121290">
      <w:pPr>
        <w:rPr>
          <w:rFonts w:cs="Arial"/>
          <w:b w:val="0"/>
          <w:szCs w:val="24"/>
        </w:rPr>
      </w:pPr>
    </w:p>
    <w:p w14:paraId="7D3EDD55" w14:textId="77777777" w:rsidR="00121290" w:rsidRPr="000B1D3C" w:rsidRDefault="00121290" w:rsidP="00121290">
      <w:pPr>
        <w:rPr>
          <w:rFonts w:cs="Arial"/>
          <w:b w:val="0"/>
          <w:szCs w:val="24"/>
        </w:rPr>
      </w:pPr>
      <w:r w:rsidRPr="000B1D3C">
        <w:rPr>
          <w:rFonts w:cs="Arial"/>
          <w:b w:val="0"/>
          <w:szCs w:val="24"/>
        </w:rPr>
        <w:t xml:space="preserve"> The following illustrates only three forms of academic dishonesty:</w:t>
      </w:r>
    </w:p>
    <w:p w14:paraId="6FBE004F" w14:textId="1EC14989" w:rsidR="00121290" w:rsidRPr="000B1D3C" w:rsidRDefault="00121290" w:rsidP="00121290">
      <w:pPr>
        <w:pStyle w:val="ListParagraph"/>
        <w:numPr>
          <w:ilvl w:val="0"/>
          <w:numId w:val="15"/>
        </w:numPr>
        <w:spacing w:after="0" w:line="240" w:lineRule="auto"/>
        <w:rPr>
          <w:rFonts w:ascii="Arial" w:eastAsia="Times New Roman" w:hAnsi="Arial" w:cs="Arial"/>
          <w:b w:val="0"/>
          <w:sz w:val="24"/>
          <w:szCs w:val="24"/>
        </w:rPr>
      </w:pPr>
      <w:r w:rsidRPr="000B1D3C">
        <w:rPr>
          <w:rFonts w:ascii="Arial" w:eastAsia="Times New Roman" w:hAnsi="Arial" w:cs="Arial"/>
          <w:b w:val="0"/>
          <w:sz w:val="24"/>
          <w:szCs w:val="24"/>
        </w:rPr>
        <w:t xml:space="preserve">Plagiarism, </w:t>
      </w:r>
      <w:r w:rsidR="0057422C" w:rsidRPr="000B1D3C">
        <w:rPr>
          <w:rFonts w:ascii="Arial" w:eastAsia="Times New Roman" w:hAnsi="Arial" w:cs="Arial"/>
          <w:b w:val="0"/>
          <w:sz w:val="24"/>
          <w:szCs w:val="24"/>
        </w:rPr>
        <w:t>e.g.,</w:t>
      </w:r>
      <w:r w:rsidRPr="000B1D3C">
        <w:rPr>
          <w:rFonts w:ascii="Arial" w:eastAsia="Times New Roman" w:hAnsi="Arial" w:cs="Arial"/>
          <w:b w:val="0"/>
          <w:sz w:val="24"/>
          <w:szCs w:val="24"/>
        </w:rPr>
        <w:t xml:space="preserve"> the submission of work that is not one’s own or for which other credit has been obtained.</w:t>
      </w:r>
    </w:p>
    <w:p w14:paraId="671ECF68" w14:textId="77777777" w:rsidR="00121290" w:rsidRPr="000B1D3C" w:rsidRDefault="00121290" w:rsidP="00121290">
      <w:pPr>
        <w:pStyle w:val="ListParagraph"/>
        <w:numPr>
          <w:ilvl w:val="0"/>
          <w:numId w:val="16"/>
        </w:numPr>
        <w:spacing w:after="0" w:line="240" w:lineRule="auto"/>
        <w:rPr>
          <w:rFonts w:ascii="Arial" w:eastAsia="Times New Roman" w:hAnsi="Arial" w:cs="Arial"/>
          <w:b w:val="0"/>
          <w:sz w:val="24"/>
          <w:szCs w:val="24"/>
        </w:rPr>
      </w:pPr>
      <w:r w:rsidRPr="000B1D3C">
        <w:rPr>
          <w:rFonts w:ascii="Arial" w:eastAsia="Times New Roman" w:hAnsi="Arial" w:cs="Arial"/>
          <w:b w:val="0"/>
          <w:sz w:val="24"/>
          <w:szCs w:val="24"/>
        </w:rPr>
        <w:t>Improper collaboration in group work.</w:t>
      </w:r>
    </w:p>
    <w:p w14:paraId="2407BA99" w14:textId="77777777" w:rsidR="00121290" w:rsidRPr="00C3188D" w:rsidRDefault="00121290" w:rsidP="00121290">
      <w:pPr>
        <w:pStyle w:val="ListParagraph"/>
        <w:numPr>
          <w:ilvl w:val="0"/>
          <w:numId w:val="16"/>
        </w:numPr>
        <w:spacing w:after="0" w:line="240" w:lineRule="auto"/>
        <w:rPr>
          <w:rFonts w:ascii="Arial" w:eastAsia="Times New Roman" w:hAnsi="Arial" w:cs="Arial"/>
          <w:sz w:val="24"/>
          <w:szCs w:val="24"/>
        </w:rPr>
      </w:pPr>
      <w:r w:rsidRPr="000B1D3C">
        <w:rPr>
          <w:rFonts w:ascii="Arial" w:eastAsia="Times New Roman" w:hAnsi="Arial" w:cs="Arial"/>
          <w:b w:val="0"/>
          <w:sz w:val="24"/>
          <w:szCs w:val="24"/>
        </w:rPr>
        <w:t>Copying or using unauthorized aids in tests and examinations</w:t>
      </w:r>
      <w:r w:rsidR="00C3188D">
        <w:rPr>
          <w:rFonts w:ascii="Arial" w:eastAsia="Times New Roman" w:hAnsi="Arial" w:cs="Arial"/>
          <w:b w:val="0"/>
          <w:sz w:val="24"/>
          <w:szCs w:val="24"/>
        </w:rPr>
        <w:br/>
      </w:r>
    </w:p>
    <w:p w14:paraId="47F9DED3" w14:textId="77777777" w:rsidR="00903162" w:rsidRDefault="00C3188D" w:rsidP="00903162">
      <w:pPr>
        <w:rPr>
          <w:rFonts w:cs="Arial"/>
          <w:b w:val="0"/>
          <w:szCs w:val="24"/>
        </w:rPr>
      </w:pPr>
      <w:r>
        <w:rPr>
          <w:rFonts w:cs="Arial"/>
          <w:szCs w:val="24"/>
        </w:rPr>
        <w:br/>
      </w:r>
      <w:bookmarkStart w:id="43" w:name="_Toc12350818"/>
      <w:r w:rsidR="00345050" w:rsidRPr="000063F7">
        <w:rPr>
          <w:rStyle w:val="Heading2Char"/>
          <w:b/>
        </w:rPr>
        <w:t>Authenticity/Plagiarism Detection</w:t>
      </w:r>
      <w:bookmarkEnd w:id="43"/>
      <w:r>
        <w:rPr>
          <w:rFonts w:cs="Arial"/>
        </w:rPr>
        <w:br/>
      </w:r>
    </w:p>
    <w:p w14:paraId="29885C68" w14:textId="5860FCCE" w:rsidR="00903162" w:rsidRPr="002402AF" w:rsidRDefault="00903162" w:rsidP="00903162">
      <w:pPr>
        <w:rPr>
          <w:rFonts w:cs="Arial"/>
          <w:b w:val="0"/>
          <w:szCs w:val="24"/>
        </w:rPr>
      </w:pPr>
      <w:r w:rsidRPr="002402AF">
        <w:rPr>
          <w:rFonts w:cs="Arial"/>
          <w:b w:val="0"/>
          <w:szCs w:val="24"/>
        </w:rPr>
        <w:t>Some courses may use a web-based service (Turnitin.com) to reveal authen</w:t>
      </w:r>
      <w:r>
        <w:rPr>
          <w:rFonts w:cs="Arial"/>
          <w:b w:val="0"/>
          <w:szCs w:val="24"/>
        </w:rPr>
        <w:t xml:space="preserve">ticity and ownership of student </w:t>
      </w:r>
      <w:r w:rsidRPr="002402AF">
        <w:rPr>
          <w:rFonts w:cs="Arial"/>
          <w:b w:val="0"/>
          <w:szCs w:val="24"/>
        </w:rPr>
        <w:t>submitted work. For courses using such software, students will be expected to submit their work electronically either</w:t>
      </w:r>
      <w:r>
        <w:rPr>
          <w:rFonts w:cs="Arial"/>
          <w:b w:val="0"/>
          <w:szCs w:val="24"/>
        </w:rPr>
        <w:t xml:space="preserve"> </w:t>
      </w:r>
      <w:r w:rsidRPr="002402AF">
        <w:rPr>
          <w:rFonts w:cs="Arial"/>
          <w:b w:val="0"/>
          <w:szCs w:val="24"/>
        </w:rPr>
        <w:t>directly to Turnitin.com or via an online learning platform (</w:t>
      </w:r>
      <w:r w:rsidR="0057422C" w:rsidRPr="002402AF">
        <w:rPr>
          <w:rFonts w:cs="Arial"/>
          <w:b w:val="0"/>
          <w:szCs w:val="24"/>
        </w:rPr>
        <w:t>e.g.,</w:t>
      </w:r>
      <w:r w:rsidRPr="002402AF">
        <w:rPr>
          <w:rFonts w:cs="Arial"/>
          <w:b w:val="0"/>
          <w:szCs w:val="24"/>
        </w:rPr>
        <w:t xml:space="preserve"> A2L, etc.) using </w:t>
      </w:r>
      <w:r>
        <w:rPr>
          <w:rFonts w:cs="Arial"/>
          <w:b w:val="0"/>
          <w:szCs w:val="24"/>
        </w:rPr>
        <w:t xml:space="preserve">plagiarism detection (a service </w:t>
      </w:r>
      <w:r w:rsidRPr="002402AF">
        <w:rPr>
          <w:rFonts w:cs="Arial"/>
          <w:b w:val="0"/>
          <w:szCs w:val="24"/>
        </w:rPr>
        <w:t>supported by Turnitin.com) so it can be checked for academic dishonesty.</w:t>
      </w:r>
    </w:p>
    <w:p w14:paraId="6F4DC524" w14:textId="77777777" w:rsidR="00903162" w:rsidRDefault="00903162" w:rsidP="00903162">
      <w:pPr>
        <w:rPr>
          <w:rFonts w:cs="Arial"/>
          <w:b w:val="0"/>
          <w:szCs w:val="24"/>
        </w:rPr>
      </w:pPr>
    </w:p>
    <w:p w14:paraId="1590DB3C" w14:textId="7AA705B7" w:rsidR="00903162" w:rsidRPr="002402AF" w:rsidRDefault="00903162" w:rsidP="00903162">
      <w:pPr>
        <w:rPr>
          <w:rFonts w:cs="Arial"/>
          <w:b w:val="0"/>
          <w:szCs w:val="24"/>
        </w:rPr>
      </w:pPr>
      <w:r w:rsidRPr="002402AF">
        <w:rPr>
          <w:rFonts w:cs="Arial"/>
          <w:b w:val="0"/>
          <w:szCs w:val="24"/>
        </w:rPr>
        <w:t>Students who do not wish their work to be submitted through the plagiarism detection software must inform the</w:t>
      </w:r>
      <w:r>
        <w:rPr>
          <w:rFonts w:cs="Arial"/>
          <w:b w:val="0"/>
          <w:szCs w:val="24"/>
        </w:rPr>
        <w:t xml:space="preserve"> </w:t>
      </w:r>
      <w:r w:rsidR="0057422C" w:rsidRPr="002402AF">
        <w:rPr>
          <w:rFonts w:cs="Arial"/>
          <w:b w:val="0"/>
          <w:szCs w:val="24"/>
        </w:rPr>
        <w:t>instructor</w:t>
      </w:r>
      <w:r w:rsidRPr="002402AF">
        <w:rPr>
          <w:rFonts w:cs="Arial"/>
          <w:b w:val="0"/>
          <w:szCs w:val="24"/>
        </w:rPr>
        <w:t xml:space="preserve"> before the assignment is due. No penalty will be assigned to a student who does not submit work to the</w:t>
      </w:r>
      <w:r>
        <w:rPr>
          <w:rFonts w:cs="Arial"/>
          <w:b w:val="0"/>
          <w:szCs w:val="24"/>
        </w:rPr>
        <w:t xml:space="preserve"> </w:t>
      </w:r>
      <w:r w:rsidRPr="002402AF">
        <w:rPr>
          <w:rFonts w:cs="Arial"/>
          <w:b w:val="0"/>
          <w:szCs w:val="24"/>
        </w:rPr>
        <w:t>plagiarism detection software. All submitted work is subject to normal verification that standards of academic</w:t>
      </w:r>
    </w:p>
    <w:p w14:paraId="4690AF1D" w14:textId="29CA631D" w:rsidR="00EC0690" w:rsidRDefault="00903162" w:rsidP="00903162">
      <w:pPr>
        <w:rPr>
          <w:rFonts w:cs="Arial"/>
          <w:b w:val="0"/>
          <w:szCs w:val="24"/>
        </w:rPr>
      </w:pPr>
      <w:r w:rsidRPr="002402AF">
        <w:rPr>
          <w:rFonts w:cs="Arial"/>
          <w:b w:val="0"/>
          <w:szCs w:val="24"/>
        </w:rPr>
        <w:t xml:space="preserve">integrity have been upheld (e.g., on-line search, other software, etc.). For more </w:t>
      </w:r>
      <w:r>
        <w:rPr>
          <w:rFonts w:cs="Arial"/>
          <w:b w:val="0"/>
          <w:szCs w:val="24"/>
        </w:rPr>
        <w:t xml:space="preserve">details about McMaster’s use of Turnitin.com please go to </w:t>
      </w:r>
      <w:hyperlink r:id="rId15" w:history="1">
        <w:r w:rsidRPr="0041167E">
          <w:rPr>
            <w:rStyle w:val="Hyperlink"/>
            <w:rFonts w:cs="Arial"/>
            <w:b w:val="0"/>
            <w:szCs w:val="24"/>
          </w:rPr>
          <w:t>www.mcmaster.ca/academicintegrity</w:t>
        </w:r>
      </w:hyperlink>
    </w:p>
    <w:p w14:paraId="798F8D04" w14:textId="77777777" w:rsidR="00903162" w:rsidRDefault="00903162" w:rsidP="00903162">
      <w:pPr>
        <w:rPr>
          <w:rFonts w:cs="Arial"/>
          <w:b w:val="0"/>
          <w:szCs w:val="24"/>
        </w:rPr>
      </w:pPr>
    </w:p>
    <w:p w14:paraId="493524C8" w14:textId="77777777" w:rsidR="008B57CE" w:rsidRPr="008B57CE" w:rsidRDefault="008B57CE" w:rsidP="00D912D8">
      <w:pPr>
        <w:pStyle w:val="Heading2"/>
      </w:pPr>
      <w:r w:rsidRPr="008B57CE">
        <w:t>Conduct Expectations</w:t>
      </w:r>
    </w:p>
    <w:p w14:paraId="16D0E1C7" w14:textId="560B1D61" w:rsidR="008B57CE" w:rsidRPr="008B57CE" w:rsidRDefault="008B57CE" w:rsidP="008B57CE">
      <w:pPr>
        <w:rPr>
          <w:rFonts w:cs="Arial"/>
          <w:b w:val="0"/>
        </w:rPr>
      </w:pPr>
      <w:r w:rsidRPr="008B57CE">
        <w:rPr>
          <w:rFonts w:cs="Arial"/>
          <w:b w:val="0"/>
        </w:rPr>
        <w:t xml:space="preserve">As a McMaster student, you have the right to experience, and the responsibility to demonstrate, respectful and dignified interactions within all of our living, </w:t>
      </w:r>
      <w:r w:rsidR="0057422C" w:rsidRPr="008B57CE">
        <w:rPr>
          <w:rFonts w:cs="Arial"/>
          <w:b w:val="0"/>
        </w:rPr>
        <w:t>learning,</w:t>
      </w:r>
      <w:r w:rsidRPr="008B57CE">
        <w:rPr>
          <w:rFonts w:cs="Arial"/>
          <w:b w:val="0"/>
        </w:rPr>
        <w:t xml:space="preserve"> and working communities. These expectations are described in the </w:t>
      </w:r>
      <w:r w:rsidRPr="008B57CE">
        <w:rPr>
          <w:rFonts w:cs="Arial"/>
          <w:b w:val="0"/>
          <w:i/>
          <w:color w:val="0000FF"/>
          <w:u w:val="single" w:color="0000FF"/>
        </w:rPr>
        <w:t>Code of Student Rights &amp; Responsibilities</w:t>
      </w:r>
      <w:r w:rsidRPr="008B57CE">
        <w:rPr>
          <w:rFonts w:cs="Arial"/>
          <w:b w:val="0"/>
          <w:i/>
          <w:color w:val="0000FF"/>
        </w:rPr>
        <w:t xml:space="preserve"> </w:t>
      </w:r>
      <w:r w:rsidRPr="008B57CE">
        <w:rPr>
          <w:rFonts w:cs="Arial"/>
          <w:b w:val="0"/>
        </w:rPr>
        <w:t>(the “Code”). All students share the responsibility of maintaining a positive environment for the academic and personal growth of all McMaster community members, whether in person or online.</w:t>
      </w:r>
    </w:p>
    <w:p w14:paraId="0E3714C7" w14:textId="77777777" w:rsidR="008B57CE" w:rsidRDefault="008B57CE" w:rsidP="008B57CE">
      <w:pPr>
        <w:rPr>
          <w:rFonts w:cs="Arial"/>
          <w:b w:val="0"/>
        </w:rPr>
      </w:pPr>
    </w:p>
    <w:p w14:paraId="66724FF4" w14:textId="6D80448A" w:rsidR="008B57CE" w:rsidRDefault="008B57CE" w:rsidP="008B57CE">
      <w:pPr>
        <w:rPr>
          <w:rFonts w:cs="Arial"/>
          <w:b w:val="0"/>
        </w:rPr>
      </w:pPr>
      <w:r w:rsidRPr="008B57CE">
        <w:rPr>
          <w:rFonts w:cs="Arial"/>
          <w:b w:val="0"/>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w:t>
      </w:r>
      <w:r w:rsidR="0057422C" w:rsidRPr="008B57CE">
        <w:rPr>
          <w:rFonts w:cs="Arial"/>
          <w:b w:val="0"/>
        </w:rPr>
        <w:t>e.g.,</w:t>
      </w:r>
      <w:r w:rsidRPr="008B57CE">
        <w:rPr>
          <w:rFonts w:cs="Arial"/>
          <w:b w:val="0"/>
        </w:rPr>
        <w:t xml:space="preserve"> use of Avenue 2 Learn, WebEx or Zoom for delivery), will be taken very seriously and will be investigated. Outcomes may include restriction or removal of the involved students’ access to these platforms.</w:t>
      </w:r>
    </w:p>
    <w:p w14:paraId="6C3E4826" w14:textId="77777777" w:rsidR="00D912D8" w:rsidRPr="008B57CE" w:rsidRDefault="00D912D8" w:rsidP="008B57CE">
      <w:pPr>
        <w:rPr>
          <w:rFonts w:cs="Arial"/>
          <w:b w:val="0"/>
        </w:rPr>
      </w:pPr>
    </w:p>
    <w:p w14:paraId="716B4195" w14:textId="57B4D3CE" w:rsidR="009B6AAE" w:rsidRPr="000B1D3C" w:rsidRDefault="009B6AAE" w:rsidP="00952D6C">
      <w:pPr>
        <w:pStyle w:val="Heading2"/>
      </w:pPr>
      <w:bookmarkStart w:id="44" w:name="_Toc12350819"/>
      <w:r w:rsidRPr="000B1D3C">
        <w:t>Academic Accommodation of Students with Disabilities</w:t>
      </w:r>
      <w:bookmarkEnd w:id="44"/>
    </w:p>
    <w:p w14:paraId="0A7C0987" w14:textId="139BD2CA" w:rsidR="008B57CE" w:rsidRDefault="00FC5C23" w:rsidP="000063F7">
      <w:pPr>
        <w:rPr>
          <w:rFonts w:cs="Arial"/>
        </w:rPr>
      </w:pPr>
      <w:r w:rsidRPr="000B1D3C">
        <w:rPr>
          <w:rFonts w:cs="Arial"/>
          <w:b w:val="0"/>
          <w:szCs w:val="24"/>
        </w:rPr>
        <w:t xml:space="preserve">Students with disabilities who require academic accommodation must contact Student Accessibility Services (SAS) to make arrangements with a Program Coordinator. </w:t>
      </w:r>
      <w:r w:rsidRPr="000B1D3C">
        <w:rPr>
          <w:rFonts w:cs="Arial"/>
          <w:b w:val="0"/>
          <w:szCs w:val="24"/>
        </w:rPr>
        <w:lastRenderedPageBreak/>
        <w:t xml:space="preserve">Student Accessibility Services can be contacted by phone 905-525-9140 ext. 28652 or e-mail </w:t>
      </w:r>
      <w:hyperlink r:id="rId16" w:history="1">
        <w:r w:rsidRPr="000B1D3C">
          <w:rPr>
            <w:rStyle w:val="Hyperlink"/>
            <w:rFonts w:cs="Arial"/>
            <w:b w:val="0"/>
            <w:szCs w:val="24"/>
          </w:rPr>
          <w:t>sas@mcmaster.ca</w:t>
        </w:r>
      </w:hyperlink>
      <w:r w:rsidR="008B57CE">
        <w:rPr>
          <w:rFonts w:cs="Arial"/>
          <w:b w:val="0"/>
          <w:szCs w:val="24"/>
        </w:rPr>
        <w:t xml:space="preserve">  </w:t>
      </w:r>
      <w:r w:rsidRPr="000B1D3C">
        <w:rPr>
          <w:rFonts w:cs="Arial"/>
          <w:b w:val="0"/>
          <w:szCs w:val="24"/>
        </w:rPr>
        <w:t xml:space="preserve">For further information, consult McMaster University’s </w:t>
      </w:r>
      <w:hyperlink r:id="rId17" w:history="1">
        <w:r w:rsidRPr="000B1D3C">
          <w:rPr>
            <w:rStyle w:val="Hyperlink"/>
            <w:rFonts w:cs="Arial"/>
            <w:b w:val="0"/>
            <w:szCs w:val="24"/>
          </w:rPr>
          <w:t>Academic Accommodation of Students with Disabilities</w:t>
        </w:r>
      </w:hyperlink>
      <w:r w:rsidRPr="000B1D3C">
        <w:rPr>
          <w:rFonts w:cs="Arial"/>
          <w:b w:val="0"/>
          <w:szCs w:val="24"/>
        </w:rPr>
        <w:t xml:space="preserve"> policy.</w:t>
      </w:r>
      <w:r w:rsidR="00E5793A" w:rsidRPr="000B1D3C">
        <w:rPr>
          <w:rFonts w:cs="Arial"/>
        </w:rPr>
        <w:t xml:space="preserve"> </w:t>
      </w:r>
    </w:p>
    <w:p w14:paraId="5BF25344" w14:textId="77777777" w:rsidR="00D912D8" w:rsidRPr="008B57CE" w:rsidRDefault="00D912D8" w:rsidP="000063F7">
      <w:pPr>
        <w:rPr>
          <w:rFonts w:cs="Arial"/>
          <w:b w:val="0"/>
          <w:szCs w:val="24"/>
        </w:rPr>
      </w:pPr>
    </w:p>
    <w:p w14:paraId="230145A9" w14:textId="77777777" w:rsidR="000569EF" w:rsidRPr="000B1D3C" w:rsidRDefault="000569EF" w:rsidP="00952D6C">
      <w:pPr>
        <w:pStyle w:val="Heading2"/>
      </w:pPr>
      <w:bookmarkStart w:id="45" w:name="_Hlk522105905"/>
      <w:r w:rsidRPr="000B1D3C">
        <w:t>Accessibility Statement</w:t>
      </w:r>
    </w:p>
    <w:p w14:paraId="44C19AEF" w14:textId="77777777" w:rsidR="00DE2004" w:rsidRDefault="000569EF" w:rsidP="00DE2004">
      <w:pPr>
        <w:spacing w:after="200"/>
      </w:pPr>
      <w:r w:rsidRPr="000B1D3C">
        <w:rPr>
          <w:rFonts w:eastAsia="Calibri" w:cs="Arial"/>
          <w:b w:val="0"/>
          <w:color w:val="000000"/>
          <w:szCs w:val="24"/>
        </w:rPr>
        <w:t xml:space="preserve">The School of Social Work recognizes that people learn and express their knowledge in different ways. We are committed to reducing barriers to accessibility in the </w:t>
      </w:r>
      <w:r w:rsidR="00CD4222" w:rsidRPr="000B1D3C">
        <w:rPr>
          <w:rFonts w:eastAsia="Calibri" w:cs="Arial"/>
          <w:b w:val="0"/>
          <w:color w:val="000000"/>
          <w:szCs w:val="24"/>
        </w:rPr>
        <w:t>classroom and</w:t>
      </w:r>
      <w:r w:rsidRPr="000B1D3C">
        <w:rPr>
          <w:rFonts w:eastAsia="Calibri" w:cs="Arial"/>
          <w:b w:val="0"/>
          <w:color w:val="000000"/>
          <w:szCs w:val="24"/>
        </w:rPr>
        <w:t xml:space="preserve"> working towards classrooms that welcome diverse learners. If you have accessibility concerns or want to talk about your learning needs, please be in touch with the course instructor.</w:t>
      </w:r>
      <w:r w:rsidR="00C3188D">
        <w:rPr>
          <w:rFonts w:eastAsia="Calibri" w:cs="Arial"/>
          <w:b w:val="0"/>
          <w:color w:val="000000"/>
          <w:szCs w:val="24"/>
        </w:rPr>
        <w:br/>
      </w:r>
      <w:bookmarkStart w:id="46" w:name="_Toc12350820"/>
      <w:bookmarkStart w:id="47" w:name="_Hlk522105999"/>
      <w:bookmarkEnd w:id="45"/>
    </w:p>
    <w:p w14:paraId="080B7D2E" w14:textId="77777777" w:rsidR="00DE2004" w:rsidRDefault="00DE2004" w:rsidP="00DE2004">
      <w:pPr>
        <w:spacing w:after="200"/>
      </w:pPr>
    </w:p>
    <w:p w14:paraId="6A1BB414" w14:textId="77777777" w:rsidR="00DE2004" w:rsidRDefault="00DE2004" w:rsidP="00DE2004">
      <w:pPr>
        <w:spacing w:after="200"/>
      </w:pPr>
    </w:p>
    <w:p w14:paraId="0487AF8A" w14:textId="3BCE0828" w:rsidR="006735C2" w:rsidRDefault="008B57CE" w:rsidP="00DE2004">
      <w:pPr>
        <w:spacing w:after="200"/>
      </w:pPr>
      <w:r>
        <w:t xml:space="preserve">Academic Accommodation for </w:t>
      </w:r>
      <w:r w:rsidR="006735C2" w:rsidRPr="000B1D3C">
        <w:t>Religious, Indigenous and Spiritual Observances (RISO)</w:t>
      </w:r>
      <w:bookmarkEnd w:id="46"/>
    </w:p>
    <w:p w14:paraId="0458BB9D" w14:textId="1CD1DC34" w:rsidR="008B57CE" w:rsidRDefault="008B57CE" w:rsidP="008B57CE">
      <w:pPr>
        <w:rPr>
          <w:rFonts w:cs="Arial"/>
          <w:b w:val="0"/>
        </w:rPr>
      </w:pPr>
      <w:r w:rsidRPr="002C7D20">
        <w:rPr>
          <w:rFonts w:cs="Arial"/>
          <w:b w:val="0"/>
        </w:rPr>
        <w:t xml:space="preserve">Students requiring academic accommodation based on religious, </w:t>
      </w:r>
      <w:r w:rsidR="0057422C" w:rsidRPr="002C7D20">
        <w:rPr>
          <w:rFonts w:cs="Arial"/>
          <w:b w:val="0"/>
        </w:rPr>
        <w:t>indigenous,</w:t>
      </w:r>
      <w:r w:rsidRPr="002C7D20">
        <w:rPr>
          <w:rFonts w:cs="Arial"/>
          <w:b w:val="0"/>
        </w:rPr>
        <w:t xml:space="preserve"> or spiritual observances should follow the procedures set out in the </w:t>
      </w:r>
      <w:r w:rsidRPr="002C7D20">
        <w:rPr>
          <w:rFonts w:cs="Arial"/>
          <w:b w:val="0"/>
          <w:color w:val="0000FF"/>
          <w:u w:val="single" w:color="0000FF"/>
        </w:rPr>
        <w:t>RISO</w:t>
      </w:r>
      <w:r w:rsidRPr="002C7D20">
        <w:rPr>
          <w:rFonts w:cs="Arial"/>
          <w:b w:val="0"/>
          <w:color w:val="0000FF"/>
        </w:rPr>
        <w:t xml:space="preserve"> </w:t>
      </w:r>
      <w:r w:rsidRPr="002C7D20">
        <w:rPr>
          <w:rFonts w:cs="Arial"/>
          <w:b w:val="0"/>
        </w:rPr>
        <w:t xml:space="preserve">policy. Students should submit their request to their Faculty Office </w:t>
      </w:r>
      <w:r w:rsidRPr="002C7D20">
        <w:rPr>
          <w:rFonts w:cs="Arial"/>
          <w:b w:val="0"/>
          <w:i/>
        </w:rPr>
        <w:t xml:space="preserve">normally within 10 working days </w:t>
      </w:r>
      <w:r w:rsidRPr="002C7D20">
        <w:rPr>
          <w:rFonts w:cs="Arial"/>
          <w:b w:val="0"/>
        </w:rPr>
        <w:t xml:space="preserve">of the beginning of term in which they anticipate a need for accommodation </w:t>
      </w:r>
      <w:r w:rsidRPr="002C7D20">
        <w:rPr>
          <w:rFonts w:cs="Arial"/>
          <w:b w:val="0"/>
          <w:u w:val="single"/>
        </w:rPr>
        <w:t>or</w:t>
      </w:r>
      <w:r w:rsidRPr="002C7D20">
        <w:rPr>
          <w:rFonts w:cs="Arial"/>
          <w:b w:val="0"/>
        </w:rPr>
        <w:t xml:space="preserve"> to the Registrar's Office prior to their examinations. Students should also contact their instructors as soon as possible to make alternative arrangements for classes, assignments, and tests.</w:t>
      </w:r>
    </w:p>
    <w:p w14:paraId="31094B85" w14:textId="77777777" w:rsidR="00D912D8" w:rsidRPr="002C7D20" w:rsidRDefault="00D912D8" w:rsidP="008B57CE">
      <w:pPr>
        <w:rPr>
          <w:rFonts w:cs="Arial"/>
          <w:b w:val="0"/>
        </w:rPr>
      </w:pPr>
    </w:p>
    <w:p w14:paraId="3BC5EA42" w14:textId="77777777" w:rsidR="008B57CE" w:rsidRPr="008B57CE" w:rsidRDefault="008B57CE" w:rsidP="00D912D8">
      <w:pPr>
        <w:pStyle w:val="Heading2"/>
      </w:pPr>
      <w:r w:rsidRPr="008B57CE">
        <w:t>Copyright and Recording</w:t>
      </w:r>
    </w:p>
    <w:p w14:paraId="32B8CA88" w14:textId="41ECEFAE" w:rsidR="008B57CE" w:rsidRPr="008B57CE" w:rsidRDefault="008B57CE" w:rsidP="008B57CE">
      <w:pPr>
        <w:rPr>
          <w:rFonts w:cs="Arial"/>
          <w:b w:val="0"/>
        </w:rPr>
      </w:pPr>
      <w:r w:rsidRPr="008B57CE">
        <w:rPr>
          <w:rFonts w:cs="Arial"/>
          <w:b w:val="0"/>
        </w:rPr>
        <w:t xml:space="preserve">Students are advised that lectures, demonstrations, performances, and any other course material provided by an instructor include copyright protected works. The Copyright Act and copyright law protect every original literary, dramatic, </w:t>
      </w:r>
      <w:r w:rsidR="0057422C" w:rsidRPr="008B57CE">
        <w:rPr>
          <w:rFonts w:cs="Arial"/>
          <w:b w:val="0"/>
        </w:rPr>
        <w:t>musical,</w:t>
      </w:r>
      <w:r w:rsidRPr="008B57CE">
        <w:rPr>
          <w:rFonts w:cs="Arial"/>
          <w:b w:val="0"/>
        </w:rPr>
        <w:t xml:space="preserve"> and artistic work, including lectures by University instructors.</w:t>
      </w:r>
    </w:p>
    <w:p w14:paraId="763E941A" w14:textId="77777777" w:rsidR="008B57CE" w:rsidRPr="008B57CE" w:rsidRDefault="008B57CE" w:rsidP="008B57CE">
      <w:pPr>
        <w:rPr>
          <w:rFonts w:cs="Arial"/>
          <w:b w:val="0"/>
        </w:rPr>
      </w:pPr>
    </w:p>
    <w:p w14:paraId="59C49B56" w14:textId="32487225" w:rsidR="008B57CE" w:rsidRDefault="008B57CE" w:rsidP="008B57CE">
      <w:pPr>
        <w:rPr>
          <w:rFonts w:cs="Arial"/>
          <w:b w:val="0"/>
        </w:rPr>
      </w:pPr>
      <w:r w:rsidRPr="008B57CE">
        <w:rPr>
          <w:rFonts w:cs="Arial"/>
          <w:b w:val="0"/>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04FC1CC" w14:textId="2ECA661C" w:rsidR="00903162" w:rsidRDefault="00903162" w:rsidP="008B57CE">
      <w:pPr>
        <w:rPr>
          <w:rFonts w:cs="Arial"/>
          <w:b w:val="0"/>
        </w:rPr>
      </w:pPr>
    </w:p>
    <w:p w14:paraId="1EB773A7" w14:textId="77777777" w:rsidR="00903162" w:rsidRPr="000D5B5E" w:rsidRDefault="00903162" w:rsidP="00903162">
      <w:pPr>
        <w:rPr>
          <w:rFonts w:cs="Arial"/>
          <w:b w:val="0"/>
          <w:lang w:val="en-CA"/>
        </w:rPr>
      </w:pPr>
      <w:r w:rsidRPr="000D5B5E">
        <w:rPr>
          <w:rFonts w:cs="Arial"/>
          <w:b w:val="0"/>
          <w:lang w:val="en-CA"/>
        </w:rPr>
        <w:t>The</w:t>
      </w:r>
      <w:r>
        <w:rPr>
          <w:rFonts w:cs="Arial"/>
          <w:b w:val="0"/>
          <w:lang w:val="en-CA"/>
        </w:rPr>
        <w:t xml:space="preserve"> S</w:t>
      </w:r>
      <w:r w:rsidRPr="000D5B5E">
        <w:rPr>
          <w:rFonts w:cs="Arial"/>
          <w:b w:val="0"/>
          <w:lang w:val="en-CA"/>
        </w:rPr>
        <w:t>chool of Social Work requests and expects that:</w:t>
      </w:r>
    </w:p>
    <w:p w14:paraId="7EDC82F0" w14:textId="77777777" w:rsidR="00903162" w:rsidRPr="000D5B5E" w:rsidRDefault="00903162" w:rsidP="00903162">
      <w:pPr>
        <w:numPr>
          <w:ilvl w:val="0"/>
          <w:numId w:val="35"/>
        </w:numPr>
        <w:rPr>
          <w:rFonts w:cs="Arial"/>
          <w:b w:val="0"/>
          <w:lang w:val="en-CA"/>
        </w:rPr>
      </w:pPr>
      <w:r w:rsidRPr="000D5B5E">
        <w:rPr>
          <w:rFonts w:cs="Arial"/>
          <w:b w:val="0"/>
          <w:lang w:val="en-CA"/>
        </w:rPr>
        <w:t xml:space="preserve">Instructors inform students about what they will record, when they will record, and what they will do with the recording </w:t>
      </w:r>
    </w:p>
    <w:p w14:paraId="6C983702" w14:textId="77777777" w:rsidR="00903162" w:rsidRPr="000D5B5E" w:rsidRDefault="00903162" w:rsidP="00903162">
      <w:pPr>
        <w:numPr>
          <w:ilvl w:val="0"/>
          <w:numId w:val="35"/>
        </w:numPr>
        <w:rPr>
          <w:rFonts w:cs="Arial"/>
          <w:b w:val="0"/>
          <w:lang w:val="en-CA"/>
        </w:rPr>
      </w:pPr>
      <w:r w:rsidRPr="000D5B5E">
        <w:rPr>
          <w:rFonts w:cs="Arial"/>
          <w:b w:val="0"/>
          <w:lang w:val="en-CA"/>
        </w:rPr>
        <w:t xml:space="preserve">Students who wish to record contact the instructor first. This is so the instructor can inform the class when permission has been given to a student to record (the identity of the student will be kept confidential by the instructor). </w:t>
      </w:r>
    </w:p>
    <w:p w14:paraId="26833174" w14:textId="77777777" w:rsidR="00903162" w:rsidRPr="000D5B5E" w:rsidRDefault="00903162" w:rsidP="00903162">
      <w:pPr>
        <w:numPr>
          <w:ilvl w:val="0"/>
          <w:numId w:val="35"/>
        </w:numPr>
        <w:rPr>
          <w:rFonts w:cs="Arial"/>
          <w:b w:val="0"/>
          <w:lang w:val="en-CA"/>
        </w:rPr>
      </w:pPr>
      <w:r w:rsidRPr="000D5B5E">
        <w:rPr>
          <w:rFonts w:cs="Arial"/>
          <w:b w:val="0"/>
          <w:lang w:val="en-CA"/>
        </w:rPr>
        <w:lastRenderedPageBreak/>
        <w:t xml:space="preserve">Recordings by students are used for personal study only, and not shared with anyone else, and are deleted when no longer needed for personal study </w:t>
      </w:r>
    </w:p>
    <w:p w14:paraId="120CEE02" w14:textId="77777777" w:rsidR="00903162" w:rsidRPr="000D5B5E" w:rsidRDefault="00903162" w:rsidP="00903162">
      <w:pPr>
        <w:numPr>
          <w:ilvl w:val="0"/>
          <w:numId w:val="35"/>
        </w:numPr>
        <w:rPr>
          <w:rFonts w:cs="Arial"/>
          <w:b w:val="0"/>
          <w:lang w:val="en-CA"/>
        </w:rPr>
      </w:pPr>
      <w:r w:rsidRPr="000D5B5E">
        <w:rPr>
          <w:rFonts w:cs="Arial"/>
          <w:b w:val="0"/>
          <w:lang w:val="en-CA"/>
        </w:rPr>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36BC13DA" w14:textId="77777777" w:rsidR="00551954" w:rsidRPr="00551954" w:rsidRDefault="00551954" w:rsidP="00551954">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rPr>
          <w:rFonts w:eastAsia="MS Gothic" w:cs="Arial"/>
          <w:szCs w:val="24"/>
          <w:lang w:val="en-GB"/>
        </w:rPr>
      </w:pPr>
      <w:r w:rsidRPr="00551954">
        <w:rPr>
          <w:rFonts w:eastAsia="MS Gothic" w:cs="Arial"/>
          <w:szCs w:val="24"/>
          <w:lang w:val="en-GB"/>
        </w:rPr>
        <w:t>Confidentiality</w:t>
      </w:r>
    </w:p>
    <w:p w14:paraId="68526A75" w14:textId="3D16A4DB" w:rsidR="00551954" w:rsidRPr="00551954" w:rsidRDefault="00551954" w:rsidP="00551954">
      <w:pPr>
        <w:rPr>
          <w:b w:val="0"/>
          <w:lang w:val="en-GB"/>
        </w:rPr>
      </w:pPr>
      <w:r w:rsidRPr="00551954">
        <w:rPr>
          <w:b w:val="0"/>
          <w:lang w:val="en-GB"/>
        </w:rPr>
        <w:t>A cornerstone of professional social work relationships is confidentiality with respect to all matters associated with professional services to clients</w:t>
      </w:r>
      <w:r w:rsidR="00DE2004" w:rsidRPr="00551954">
        <w:rPr>
          <w:b w:val="0"/>
          <w:lang w:val="en-GB"/>
        </w:rPr>
        <w:t xml:space="preserve">. </w:t>
      </w:r>
      <w:r w:rsidRPr="00551954">
        <w:rPr>
          <w:b w:val="0"/>
          <w:lang w:val="en-GB"/>
        </w:rPr>
        <w:t xml:space="preserve">Social workers demonstrate respect for the trust and confidence placed in them by clients, </w:t>
      </w:r>
      <w:r w:rsidR="0057422C" w:rsidRPr="00551954">
        <w:rPr>
          <w:b w:val="0"/>
          <w:lang w:val="en-GB"/>
        </w:rPr>
        <w:t>communities,</w:t>
      </w:r>
      <w:r w:rsidRPr="00551954">
        <w:rPr>
          <w:b w:val="0"/>
          <w:lang w:val="en-GB"/>
        </w:rPr>
        <w:t xml:space="preserve"> and other professionals by protecting the privacy of client information and respecting the client’s right to control when or whether this information will be shared with third parties (CASW Code of Ethics, 2005). </w:t>
      </w:r>
    </w:p>
    <w:p w14:paraId="3CCB09A8" w14:textId="77777777" w:rsidR="00551954" w:rsidRPr="00551954" w:rsidRDefault="00551954" w:rsidP="00551954">
      <w:pPr>
        <w:rPr>
          <w:b w:val="0"/>
          <w:lang w:val="en-GB"/>
        </w:rPr>
      </w:pPr>
    </w:p>
    <w:p w14:paraId="052F64CF" w14:textId="4EA5420B" w:rsidR="003F60FC" w:rsidRPr="000B1D3C" w:rsidRDefault="003F60FC" w:rsidP="00952D6C">
      <w:pPr>
        <w:pStyle w:val="Heading2"/>
      </w:pPr>
      <w:bookmarkStart w:id="48" w:name="_Toc12350821"/>
      <w:bookmarkEnd w:id="47"/>
      <w:r w:rsidRPr="000B1D3C">
        <w:t>E-mail Communication Policy</w:t>
      </w:r>
      <w:bookmarkEnd w:id="48"/>
      <w:r w:rsidRPr="000B1D3C">
        <w:t xml:space="preserve"> </w:t>
      </w:r>
    </w:p>
    <w:p w14:paraId="063B1346" w14:textId="10E7FB70" w:rsidR="00F439A1" w:rsidRDefault="00F439A1" w:rsidP="00F439A1">
      <w:pPr>
        <w:rPr>
          <w:rFonts w:cs="Arial"/>
          <w:b w:val="0"/>
          <w:szCs w:val="24"/>
        </w:rPr>
      </w:pPr>
      <w:bookmarkStart w:id="49" w:name="_Hlk522105948"/>
      <w:r w:rsidRPr="000B1D3C">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2EA5BD26" w14:textId="665F8D88" w:rsidR="00D912D8" w:rsidRDefault="00D912D8" w:rsidP="00F439A1">
      <w:pPr>
        <w:rPr>
          <w:rFonts w:cs="Arial"/>
          <w:b w:val="0"/>
          <w:szCs w:val="24"/>
        </w:rPr>
      </w:pPr>
    </w:p>
    <w:p w14:paraId="3F1E8BD1" w14:textId="77777777" w:rsidR="00551954" w:rsidRPr="008B57CE" w:rsidRDefault="00551954" w:rsidP="00551954">
      <w:pPr>
        <w:pStyle w:val="Heading2"/>
      </w:pPr>
      <w:r w:rsidRPr="008B57CE">
        <w:t>Requests for Relief for Missed Academic Term Work</w:t>
      </w:r>
    </w:p>
    <w:p w14:paraId="11E6B781" w14:textId="77777777" w:rsidR="00551954" w:rsidRPr="008B57CE" w:rsidRDefault="00551954" w:rsidP="00551954">
      <w:pPr>
        <w:rPr>
          <w:rFonts w:cs="Arial"/>
          <w:b w:val="0"/>
        </w:rPr>
      </w:pPr>
      <w:r w:rsidRPr="008B57CE">
        <w:rPr>
          <w:rFonts w:cs="Arial"/>
          <w:b w:val="0"/>
          <w:u w:val="single"/>
        </w:rPr>
        <w:t>McMaster Student Absence Form (MSAF):</w:t>
      </w:r>
      <w:r w:rsidRPr="008B57CE">
        <w:rPr>
          <w:rFonts w:cs="Arial"/>
          <w:b w:val="0"/>
        </w:rPr>
        <w:t xml:space="preserve"> In the event of an absence for medical or other reasons, students should review and follow the Academic Regulation in the Undergraduate Calendar “Requests for Relief for Missed Academic Term Work”.</w:t>
      </w:r>
    </w:p>
    <w:p w14:paraId="7AC59A02" w14:textId="77777777" w:rsidR="00551954" w:rsidRPr="000B1D3C" w:rsidRDefault="00551954" w:rsidP="00F439A1">
      <w:pPr>
        <w:rPr>
          <w:rFonts w:cs="Arial"/>
          <w:b w:val="0"/>
          <w:szCs w:val="24"/>
        </w:rPr>
      </w:pPr>
    </w:p>
    <w:p w14:paraId="640D4B68" w14:textId="77777777" w:rsidR="00F439A1" w:rsidRPr="000B1D3C" w:rsidRDefault="00F439A1" w:rsidP="00D912D8">
      <w:pPr>
        <w:pStyle w:val="Heading2"/>
      </w:pPr>
      <w:bookmarkStart w:id="50" w:name="_Hlk522106028"/>
      <w:bookmarkEnd w:id="49"/>
      <w:r w:rsidRPr="000B1D3C">
        <w:t>Extensions and Incomplete Courses</w:t>
      </w:r>
    </w:p>
    <w:p w14:paraId="6D12BCEE" w14:textId="77777777" w:rsidR="00F439A1" w:rsidRPr="000831D4" w:rsidRDefault="00F439A1" w:rsidP="008B3FE5">
      <w:pPr>
        <w:pStyle w:val="Heading3"/>
      </w:pPr>
      <w:r w:rsidRPr="000831D4">
        <w:t xml:space="preserve">Extensions </w:t>
      </w:r>
    </w:p>
    <w:p w14:paraId="02E6E2BD" w14:textId="6AB29221" w:rsidR="00F439A1" w:rsidRPr="000B1D3C" w:rsidRDefault="00F439A1" w:rsidP="00F439A1">
      <w:pPr>
        <w:rPr>
          <w:rFonts w:eastAsia="Calibri" w:cs="Arial"/>
          <w:b w:val="0"/>
          <w:color w:val="000000"/>
          <w:szCs w:val="24"/>
        </w:rPr>
      </w:pPr>
      <w:r w:rsidRPr="000B1D3C">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0B1D3C">
        <w:rPr>
          <w:rFonts w:eastAsia="Calibri" w:cs="Arial"/>
          <w:bCs/>
          <w:color w:val="000000"/>
          <w:szCs w:val="24"/>
        </w:rPr>
        <w:t>in advance</w:t>
      </w:r>
      <w:r w:rsidRPr="000B1D3C">
        <w:rPr>
          <w:rFonts w:eastAsia="Calibri" w:cs="Arial"/>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8" w:history="1">
        <w:r w:rsidRPr="000B1D3C">
          <w:rPr>
            <w:rFonts w:eastAsia="Calibri" w:cs="Arial"/>
            <w:b w:val="0"/>
            <w:color w:val="0563C1"/>
            <w:szCs w:val="24"/>
            <w:u w:val="single"/>
          </w:rPr>
          <w:t>millet@mcmaster.ca</w:t>
        </w:r>
      </w:hyperlink>
      <w:r w:rsidRPr="000B1D3C">
        <w:rPr>
          <w:rFonts w:eastAsia="Calibri" w:cs="Arial"/>
          <w:b w:val="0"/>
          <w:color w:val="000000"/>
          <w:szCs w:val="24"/>
        </w:rPr>
        <w:t xml:space="preserve"> ) or </w:t>
      </w:r>
      <w:r w:rsidR="00551954">
        <w:rPr>
          <w:rFonts w:eastAsia="Calibri" w:cs="Arial"/>
          <w:b w:val="0"/>
          <w:color w:val="000000"/>
          <w:szCs w:val="24"/>
        </w:rPr>
        <w:t>Jennie Vengris</w:t>
      </w:r>
      <w:r w:rsidRPr="000B1D3C">
        <w:rPr>
          <w:rFonts w:eastAsia="Calibri" w:cs="Arial"/>
          <w:b w:val="0"/>
          <w:color w:val="000000"/>
          <w:szCs w:val="24"/>
        </w:rPr>
        <w:t>, Undergraduate Chair (</w:t>
      </w:r>
      <w:hyperlink r:id="rId19" w:history="1">
        <w:r w:rsidR="00551954" w:rsidRPr="002C26A3">
          <w:rPr>
            <w:rStyle w:val="Hyperlink"/>
            <w:rFonts w:eastAsia="Calibri" w:cs="Arial"/>
            <w:b w:val="0"/>
            <w:szCs w:val="24"/>
          </w:rPr>
          <w:t>vengris@mcmaster.ca</w:t>
        </w:r>
      </w:hyperlink>
      <w:r w:rsidR="00551954">
        <w:rPr>
          <w:rFonts w:eastAsia="Calibri" w:cs="Arial"/>
          <w:b w:val="0"/>
          <w:color w:val="000000"/>
          <w:szCs w:val="24"/>
        </w:rPr>
        <w:t>)</w:t>
      </w:r>
      <w:r w:rsidRPr="000B1D3C">
        <w:rPr>
          <w:rFonts w:eastAsia="Calibri" w:cs="Arial"/>
          <w:b w:val="0"/>
          <w:color w:val="000000"/>
          <w:szCs w:val="24"/>
        </w:rPr>
        <w:t xml:space="preserve">. We are here to support you to think about options (such as reducing your course load) that can take the stress off and contribute to your success in the program overall. </w:t>
      </w:r>
    </w:p>
    <w:p w14:paraId="6E950BE7" w14:textId="77777777" w:rsidR="00F439A1" w:rsidRPr="000B1D3C" w:rsidRDefault="00F439A1" w:rsidP="000831D4">
      <w:pPr>
        <w:pStyle w:val="Header4"/>
      </w:pPr>
      <w:r w:rsidRPr="000B1D3C">
        <w:t xml:space="preserve">Incomplete courses </w:t>
      </w:r>
    </w:p>
    <w:p w14:paraId="66F6934E" w14:textId="77777777" w:rsidR="00F439A1" w:rsidRPr="000B1D3C" w:rsidRDefault="00F439A1" w:rsidP="00F439A1">
      <w:pPr>
        <w:rPr>
          <w:rFonts w:eastAsia="Calibri" w:cs="Arial"/>
          <w:b w:val="0"/>
          <w:color w:val="000000"/>
          <w:szCs w:val="24"/>
        </w:rPr>
      </w:pPr>
      <w:r w:rsidRPr="000B1D3C">
        <w:rPr>
          <w:rFonts w:eastAsia="Calibri" w:cs="Arial"/>
          <w:b w:val="0"/>
          <w:color w:val="000000"/>
          <w:szCs w:val="24"/>
        </w:rPr>
        <w:t xml:space="preserve">If you are not able to complete all of your assignments by the end of term, you have the option of contacting the instructor to request an Incomplete (INC) on the course. If the </w:t>
      </w:r>
      <w:r w:rsidRPr="000B1D3C">
        <w:rPr>
          <w:rFonts w:eastAsia="Calibri" w:cs="Arial"/>
          <w:b w:val="0"/>
          <w:color w:val="000000"/>
          <w:szCs w:val="24"/>
        </w:rPr>
        <w:lastRenderedPageBreak/>
        <w:t xml:space="preserve">instructor </w:t>
      </w:r>
      <w:r w:rsidR="00C114E6" w:rsidRPr="000B1D3C">
        <w:rPr>
          <w:rFonts w:eastAsia="Calibri" w:cs="Arial"/>
          <w:b w:val="0"/>
          <w:color w:val="000000"/>
          <w:szCs w:val="24"/>
        </w:rPr>
        <w:t>agrees,</w:t>
      </w:r>
      <w:r w:rsidRPr="000B1D3C">
        <w:rPr>
          <w:rFonts w:eastAsia="Calibri" w:cs="Arial"/>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14:paraId="74F5E0F7" w14:textId="5C403C95" w:rsidR="000063F7" w:rsidRDefault="00F439A1" w:rsidP="00F439A1">
      <w:pPr>
        <w:rPr>
          <w:rFonts w:eastAsia="Calibri" w:cs="Arial"/>
          <w:b w:val="0"/>
          <w:color w:val="000000"/>
          <w:szCs w:val="24"/>
        </w:rPr>
      </w:pPr>
      <w:r w:rsidRPr="000B1D3C">
        <w:rPr>
          <w:rFonts w:eastAsia="Calibri" w:cs="Arial"/>
          <w:b w:val="0"/>
          <w:color w:val="000000"/>
          <w:szCs w:val="24"/>
        </w:rPr>
        <w:t xml:space="preserve">The School’s requirements </w:t>
      </w:r>
      <w:r w:rsidRPr="000B1D3C">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0B1D3C">
        <w:rPr>
          <w:rFonts w:eastAsia="Calibri" w:cs="Arial"/>
          <w:b w:val="0"/>
          <w:color w:val="000000"/>
          <w:szCs w:val="24"/>
        </w:rPr>
        <w:t xml:space="preserve">student who has an incomplete in a foundation course cannot start placement. Please see the </w:t>
      </w:r>
      <w:hyperlink r:id="rId20" w:history="1">
        <w:r w:rsidRPr="000B1D3C">
          <w:rPr>
            <w:rFonts w:eastAsia="Calibri" w:cs="Arial"/>
            <w:b w:val="0"/>
            <w:color w:val="0563C1"/>
            <w:szCs w:val="24"/>
            <w:u w:val="single"/>
          </w:rPr>
          <w:t>Policy on Extensions and Incompletes in the BSW Program</w:t>
        </w:r>
      </w:hyperlink>
      <w:r w:rsidRPr="000B1D3C">
        <w:rPr>
          <w:rFonts w:eastAsia="Calibri" w:cs="Arial"/>
          <w:b w:val="0"/>
          <w:color w:val="000000"/>
          <w:szCs w:val="24"/>
        </w:rPr>
        <w:t xml:space="preserve"> for more details.</w:t>
      </w:r>
      <w:r w:rsidR="00E5793A" w:rsidRPr="000B1D3C">
        <w:rPr>
          <w:rFonts w:eastAsia="Calibri" w:cs="Arial"/>
          <w:b w:val="0"/>
          <w:color w:val="000000"/>
          <w:szCs w:val="24"/>
        </w:rPr>
        <w:t xml:space="preserve"> </w:t>
      </w:r>
    </w:p>
    <w:p w14:paraId="17C4571F" w14:textId="77777777" w:rsidR="000063F7" w:rsidRDefault="000063F7" w:rsidP="00F439A1">
      <w:pPr>
        <w:rPr>
          <w:rFonts w:eastAsia="Calibri" w:cs="Arial"/>
          <w:b w:val="0"/>
          <w:color w:val="000000"/>
          <w:szCs w:val="24"/>
        </w:rPr>
      </w:pPr>
    </w:p>
    <w:p w14:paraId="624F0F9C" w14:textId="1189F787" w:rsidR="00F439A1" w:rsidRPr="006C59D9" w:rsidRDefault="00F439A1" w:rsidP="00F439A1">
      <w:pPr>
        <w:rPr>
          <w:rFonts w:eastAsia="Calibri" w:cs="Arial"/>
          <w:b w:val="0"/>
          <w:szCs w:val="24"/>
        </w:rPr>
      </w:pPr>
      <w:r w:rsidRPr="000B1D3C">
        <w:rPr>
          <w:rFonts w:eastAsia="Calibri" w:cs="Arial"/>
          <w:b w:val="0"/>
          <w:szCs w:val="24"/>
        </w:rPr>
        <w:t xml:space="preserve">At approximately 52-60 days after the end of term, </w:t>
      </w:r>
      <w:r w:rsidRPr="000B1D3C">
        <w:rPr>
          <w:rFonts w:eastAsia="Calibri" w:cs="Arial"/>
          <w:b w:val="0"/>
          <w:color w:val="000000"/>
          <w:szCs w:val="24"/>
        </w:rPr>
        <w:t xml:space="preserve">the Mosaic system will automatically change an INC to the default grade. Depending on the default grade, this might affect your standing or progress in the program. </w:t>
      </w:r>
      <w:r w:rsidR="006F0261">
        <w:rPr>
          <w:rFonts w:eastAsia="Calibri" w:cs="Arial"/>
          <w:b w:val="0"/>
          <w:color w:val="000000"/>
          <w:szCs w:val="24"/>
        </w:rPr>
        <w:br/>
      </w:r>
      <w:r w:rsidR="006F0261">
        <w:rPr>
          <w:rFonts w:eastAsia="Calibri" w:cs="Arial"/>
          <w:b w:val="0"/>
          <w:color w:val="000000"/>
          <w:szCs w:val="24"/>
        </w:rPr>
        <w:br/>
      </w:r>
      <w:r w:rsidRPr="006C59D9">
        <w:rPr>
          <w:rFonts w:eastAsia="Calibri" w:cs="Arial"/>
          <w:b w:val="0"/>
          <w:color w:val="000000"/>
          <w:szCs w:val="24"/>
        </w:rPr>
        <w:t xml:space="preserve">As always, </w:t>
      </w:r>
      <w:r w:rsidRPr="006C59D9">
        <w:rPr>
          <w:rFonts w:eastAsia="Calibri" w:cs="Arial"/>
          <w:b w:val="0"/>
          <w:szCs w:val="24"/>
        </w:rPr>
        <w:t>if you have any questions or concerns about your progress in the program, please connect with Tammy Maikawa, Administrator (</w:t>
      </w:r>
      <w:hyperlink r:id="rId21" w:history="1">
        <w:r w:rsidRPr="006C59D9">
          <w:rPr>
            <w:rFonts w:eastAsia="Calibri" w:cs="Arial"/>
            <w:b w:val="0"/>
            <w:color w:val="0563C1"/>
            <w:szCs w:val="24"/>
            <w:u w:val="single"/>
          </w:rPr>
          <w:t>millet@mcmaster.ca</w:t>
        </w:r>
      </w:hyperlink>
      <w:r w:rsidRPr="006C59D9">
        <w:rPr>
          <w:rFonts w:eastAsia="Calibri" w:cs="Arial"/>
          <w:b w:val="0"/>
          <w:szCs w:val="24"/>
        </w:rPr>
        <w:t xml:space="preserve"> ) or </w:t>
      </w:r>
      <w:r w:rsidR="00551954">
        <w:rPr>
          <w:rFonts w:eastAsia="Calibri" w:cs="Arial"/>
          <w:b w:val="0"/>
          <w:szCs w:val="24"/>
        </w:rPr>
        <w:t>Jennie Vengris</w:t>
      </w:r>
      <w:r w:rsidRPr="006C59D9">
        <w:rPr>
          <w:rFonts w:eastAsia="Calibri" w:cs="Arial"/>
          <w:b w:val="0"/>
          <w:szCs w:val="24"/>
        </w:rPr>
        <w:t>, Undergraduate Chair (</w:t>
      </w:r>
      <w:hyperlink r:id="rId22" w:history="1">
        <w:r w:rsidR="00551954" w:rsidRPr="002C26A3">
          <w:rPr>
            <w:rStyle w:val="Hyperlink"/>
            <w:rFonts w:eastAsia="Calibri" w:cs="Arial"/>
            <w:b w:val="0"/>
            <w:szCs w:val="24"/>
          </w:rPr>
          <w:t>vengris@mcmaster.ca</w:t>
        </w:r>
      </w:hyperlink>
      <w:r w:rsidRPr="006C59D9">
        <w:rPr>
          <w:rFonts w:eastAsia="Calibri" w:cs="Arial"/>
          <w:b w:val="0"/>
          <w:szCs w:val="24"/>
        </w:rPr>
        <w:t>).</w:t>
      </w:r>
    </w:p>
    <w:p w14:paraId="0E16BB3A" w14:textId="2F725E71" w:rsidR="00DE6FAF" w:rsidRPr="000B1D3C" w:rsidRDefault="00DE6FAF" w:rsidP="00EC0690">
      <w:pPr>
        <w:pStyle w:val="Heading1"/>
      </w:pPr>
      <w:bookmarkStart w:id="51" w:name="_Toc12350823"/>
      <w:bookmarkStart w:id="52" w:name="_Toc111805864"/>
      <w:bookmarkEnd w:id="50"/>
      <w:r w:rsidRPr="000B1D3C">
        <w:t>Course Weekly Topics and Readings</w:t>
      </w:r>
      <w:bookmarkEnd w:id="51"/>
      <w:bookmarkEnd w:id="52"/>
    </w:p>
    <w:p w14:paraId="60EB7FC3" w14:textId="77777777" w:rsidR="00AD4233" w:rsidRPr="000B1D3C" w:rsidRDefault="00AD4233" w:rsidP="00AD4233">
      <w:pPr>
        <w:pStyle w:val="Heading2"/>
      </w:pPr>
      <w:bookmarkStart w:id="53" w:name="_Toc12350824"/>
      <w:bookmarkStart w:id="54" w:name="_Hlk109292288"/>
      <w:r w:rsidRPr="000B1D3C">
        <w:t xml:space="preserve">Week 1: </w:t>
      </w:r>
      <w:r w:rsidRPr="00D25C87">
        <w:t xml:space="preserve">September </w:t>
      </w:r>
      <w:bookmarkEnd w:id="53"/>
      <w:r w:rsidRPr="00D25C87">
        <w:t>7</w:t>
      </w:r>
    </w:p>
    <w:p w14:paraId="45914A5C" w14:textId="77777777" w:rsidR="00AD4233" w:rsidRPr="000B1D3C" w:rsidRDefault="00AD4233" w:rsidP="00AD4233">
      <w:pPr>
        <w:pStyle w:val="Heading3"/>
      </w:pPr>
      <w:r w:rsidRPr="000B1D3C">
        <w:t>Topics:</w:t>
      </w:r>
    </w:p>
    <w:p w14:paraId="71DE8230" w14:textId="77777777" w:rsidR="00AD4233" w:rsidRPr="0071628A" w:rsidRDefault="00AD4233" w:rsidP="00AD4233">
      <w:pPr>
        <w:numPr>
          <w:ilvl w:val="0"/>
          <w:numId w:val="11"/>
        </w:numPr>
      </w:pPr>
      <w:r w:rsidRPr="00D912D8">
        <w:rPr>
          <w:rFonts w:cs="Arial"/>
          <w:b w:val="0"/>
        </w:rPr>
        <w:t>Introduction to Social Work</w:t>
      </w:r>
      <w:r>
        <w:rPr>
          <w:rFonts w:cs="Arial"/>
          <w:b w:val="0"/>
        </w:rPr>
        <w:t xml:space="preserve"> 2A06</w:t>
      </w:r>
      <w:r w:rsidRPr="0071628A">
        <w:rPr>
          <w:rFonts w:cs="Arial"/>
          <w:b w:val="0"/>
        </w:rPr>
        <w:t xml:space="preserve">: </w:t>
      </w:r>
      <w:r>
        <w:rPr>
          <w:rFonts w:cs="Arial"/>
          <w:b w:val="0"/>
        </w:rPr>
        <w:t>Overview of the course, expectations, and introduction to the teaching team and one another</w:t>
      </w:r>
    </w:p>
    <w:p w14:paraId="00355251" w14:textId="77777777" w:rsidR="00AD4233" w:rsidRDefault="00AD4233" w:rsidP="00AD4233"/>
    <w:p w14:paraId="18A3B00A" w14:textId="77777777" w:rsidR="00AD4233" w:rsidRPr="00D912D8" w:rsidRDefault="00AD4233" w:rsidP="00AD4233">
      <w:pPr>
        <w:pStyle w:val="Heading3"/>
      </w:pPr>
      <w:r w:rsidRPr="00D912D8">
        <w:t>Skills/exposure:</w:t>
      </w:r>
    </w:p>
    <w:p w14:paraId="5AA53577" w14:textId="77777777" w:rsidR="00AD4233" w:rsidRPr="00C31B21" w:rsidRDefault="00AD4233" w:rsidP="00AD4233">
      <w:pPr>
        <w:numPr>
          <w:ilvl w:val="0"/>
          <w:numId w:val="11"/>
        </w:numPr>
        <w:rPr>
          <w:rFonts w:cs="Arial"/>
          <w:b w:val="0"/>
        </w:rPr>
      </w:pPr>
      <w:r w:rsidRPr="00C31B21">
        <w:rPr>
          <w:rFonts w:cs="Arial"/>
          <w:b w:val="0"/>
        </w:rPr>
        <w:t>Introductions to group process and groups work and to one another</w:t>
      </w:r>
    </w:p>
    <w:p w14:paraId="0F010988" w14:textId="77777777" w:rsidR="00AD4233" w:rsidRPr="00C31B21" w:rsidRDefault="00AD4233" w:rsidP="00AD4233">
      <w:pPr>
        <w:numPr>
          <w:ilvl w:val="0"/>
          <w:numId w:val="11"/>
        </w:numPr>
        <w:rPr>
          <w:rFonts w:cs="Arial"/>
          <w:b w:val="0"/>
        </w:rPr>
      </w:pPr>
      <w:r w:rsidRPr="00C31B21">
        <w:rPr>
          <w:rFonts w:cs="Arial"/>
          <w:b w:val="0"/>
        </w:rPr>
        <w:t>Beginning self-reflection on human service work</w:t>
      </w:r>
    </w:p>
    <w:p w14:paraId="35D7504B" w14:textId="77777777" w:rsidR="00AD4233" w:rsidRPr="00C31B21" w:rsidRDefault="00AD4233" w:rsidP="00AD4233">
      <w:pPr>
        <w:numPr>
          <w:ilvl w:val="0"/>
          <w:numId w:val="11"/>
        </w:numPr>
        <w:rPr>
          <w:rFonts w:cs="Arial"/>
          <w:b w:val="0"/>
        </w:rPr>
      </w:pPr>
      <w:r w:rsidRPr="00C31B21">
        <w:rPr>
          <w:rFonts w:cs="Arial"/>
          <w:b w:val="0"/>
        </w:rPr>
        <w:t xml:space="preserve">Identifying social location and values, </w:t>
      </w:r>
    </w:p>
    <w:p w14:paraId="20301554" w14:textId="77777777" w:rsidR="00AD4233" w:rsidRDefault="00AD4233" w:rsidP="00AD4233">
      <w:pPr>
        <w:numPr>
          <w:ilvl w:val="0"/>
          <w:numId w:val="11"/>
        </w:numPr>
        <w:rPr>
          <w:rFonts w:cs="Arial"/>
          <w:b w:val="0"/>
        </w:rPr>
      </w:pPr>
      <w:r w:rsidRPr="00C31B21">
        <w:rPr>
          <w:rFonts w:cs="Arial"/>
          <w:b w:val="0"/>
        </w:rPr>
        <w:t>Authenticity and empathy</w:t>
      </w:r>
    </w:p>
    <w:p w14:paraId="6FAF0750" w14:textId="77777777" w:rsidR="00AD4233" w:rsidRPr="00C31B21" w:rsidRDefault="00AD4233" w:rsidP="00AD4233">
      <w:pPr>
        <w:ind w:left="720"/>
        <w:rPr>
          <w:rFonts w:cs="Arial"/>
          <w:b w:val="0"/>
        </w:rPr>
      </w:pPr>
    </w:p>
    <w:p w14:paraId="28B87310" w14:textId="77777777" w:rsidR="00AD4233" w:rsidRPr="000B1D3C" w:rsidRDefault="00AD4233" w:rsidP="00AD4233">
      <w:pPr>
        <w:pStyle w:val="Heading2"/>
      </w:pPr>
      <w:bookmarkStart w:id="55" w:name="_Toc12350825"/>
      <w:r w:rsidRPr="000B1D3C">
        <w:t>Week 2:</w:t>
      </w:r>
      <w:r>
        <w:t xml:space="preserve"> September </w:t>
      </w:r>
      <w:bookmarkEnd w:id="55"/>
      <w:r>
        <w:t>14</w:t>
      </w:r>
    </w:p>
    <w:p w14:paraId="4722EEF9" w14:textId="77777777" w:rsidR="00AD4233" w:rsidRPr="00A66903" w:rsidRDefault="00AD4233" w:rsidP="00AD4233">
      <w:pPr>
        <w:numPr>
          <w:ilvl w:val="0"/>
          <w:numId w:val="11"/>
        </w:numPr>
      </w:pPr>
      <w:r w:rsidRPr="006E7F64">
        <w:rPr>
          <w:rFonts w:cs="Arial"/>
          <w:b w:val="0"/>
        </w:rPr>
        <w:t>Introduction to Social Work: Human services work, domains and roles, values, rights, discrimination; change and phases of practice</w:t>
      </w:r>
    </w:p>
    <w:p w14:paraId="2236AF35" w14:textId="77777777" w:rsidR="00AD4233" w:rsidRDefault="00AD4233" w:rsidP="00AD4233">
      <w:pPr>
        <w:numPr>
          <w:ilvl w:val="0"/>
          <w:numId w:val="11"/>
        </w:numPr>
      </w:pPr>
      <w:r w:rsidRPr="00D25C87">
        <w:rPr>
          <w:rFonts w:cs="Arial"/>
          <w:b w:val="0"/>
        </w:rPr>
        <w:t>Group introduction</w:t>
      </w:r>
      <w:r w:rsidRPr="006E7F64">
        <w:rPr>
          <w:rFonts w:cs="Arial"/>
          <w:b w:val="0"/>
        </w:rPr>
        <w:br/>
      </w:r>
    </w:p>
    <w:p w14:paraId="26EC5B8C" w14:textId="77777777" w:rsidR="00AD4233" w:rsidRPr="00D912D8" w:rsidRDefault="00AD4233" w:rsidP="00AD4233">
      <w:pPr>
        <w:pStyle w:val="Heading3"/>
      </w:pPr>
      <w:r w:rsidRPr="00D912D8">
        <w:t>Skills/exposure:</w:t>
      </w:r>
    </w:p>
    <w:p w14:paraId="5480D4C9" w14:textId="77777777" w:rsidR="00AD4233" w:rsidRDefault="00AD4233" w:rsidP="00AD4233">
      <w:pPr>
        <w:numPr>
          <w:ilvl w:val="0"/>
          <w:numId w:val="11"/>
        </w:numPr>
        <w:rPr>
          <w:rFonts w:cs="Arial"/>
          <w:b w:val="0"/>
        </w:rPr>
      </w:pPr>
      <w:r w:rsidRPr="007561D9">
        <w:rPr>
          <w:rFonts w:cs="Arial"/>
          <w:b w:val="0"/>
        </w:rPr>
        <w:t xml:space="preserve">Introduction to group </w:t>
      </w:r>
      <w:r>
        <w:rPr>
          <w:rFonts w:cs="Arial"/>
          <w:b w:val="0"/>
        </w:rPr>
        <w:t>process</w:t>
      </w:r>
    </w:p>
    <w:p w14:paraId="6D70156F" w14:textId="77777777" w:rsidR="00AD4233" w:rsidRPr="00D25C87" w:rsidRDefault="00AD4233" w:rsidP="00AD4233">
      <w:pPr>
        <w:numPr>
          <w:ilvl w:val="0"/>
          <w:numId w:val="11"/>
        </w:numPr>
        <w:rPr>
          <w:rFonts w:cs="Arial"/>
          <w:b w:val="0"/>
        </w:rPr>
      </w:pPr>
      <w:r w:rsidRPr="00D25C87">
        <w:rPr>
          <w:rFonts w:cs="Arial"/>
          <w:b w:val="0"/>
        </w:rPr>
        <w:t xml:space="preserve">Basic interpersonal skills </w:t>
      </w:r>
    </w:p>
    <w:p w14:paraId="7FF32B2C" w14:textId="77777777" w:rsidR="00AD4233" w:rsidRPr="007561D9" w:rsidRDefault="00AD4233" w:rsidP="00AD4233">
      <w:pPr>
        <w:numPr>
          <w:ilvl w:val="0"/>
          <w:numId w:val="11"/>
        </w:numPr>
        <w:rPr>
          <w:rFonts w:cs="Arial"/>
          <w:b w:val="0"/>
        </w:rPr>
      </w:pPr>
      <w:r w:rsidRPr="007561D9">
        <w:rPr>
          <w:rFonts w:cs="Arial"/>
          <w:b w:val="0"/>
        </w:rPr>
        <w:t>Beginning self-reflection on human service work</w:t>
      </w:r>
    </w:p>
    <w:p w14:paraId="2ECC2DE6" w14:textId="77777777" w:rsidR="00AD4233" w:rsidRPr="00C31B21" w:rsidRDefault="00AD4233" w:rsidP="00AD4233">
      <w:pPr>
        <w:numPr>
          <w:ilvl w:val="0"/>
          <w:numId w:val="11"/>
        </w:numPr>
        <w:rPr>
          <w:rFonts w:cs="Arial"/>
          <w:b w:val="0"/>
        </w:rPr>
      </w:pPr>
      <w:r w:rsidRPr="00C31B21">
        <w:rPr>
          <w:rFonts w:cs="Arial"/>
          <w:b w:val="0"/>
        </w:rPr>
        <w:t>Identifying social location and values, rights, discrimination</w:t>
      </w:r>
    </w:p>
    <w:p w14:paraId="6A098E38" w14:textId="49904C8C" w:rsidR="00AD4233" w:rsidRPr="00C31B21" w:rsidRDefault="00AD4233" w:rsidP="00AD4233">
      <w:pPr>
        <w:numPr>
          <w:ilvl w:val="0"/>
          <w:numId w:val="11"/>
        </w:numPr>
        <w:rPr>
          <w:rFonts w:cs="Arial"/>
          <w:b w:val="0"/>
        </w:rPr>
      </w:pPr>
      <w:r w:rsidRPr="00C31B21">
        <w:rPr>
          <w:rFonts w:cs="Arial"/>
          <w:b w:val="0"/>
        </w:rPr>
        <w:t xml:space="preserve">Thinking about change, </w:t>
      </w:r>
      <w:r w:rsidR="0057422C" w:rsidRPr="00C31B21">
        <w:rPr>
          <w:rFonts w:cs="Arial"/>
          <w:b w:val="0"/>
        </w:rPr>
        <w:t>process,</w:t>
      </w:r>
      <w:r w:rsidRPr="00C31B21">
        <w:rPr>
          <w:rFonts w:cs="Arial"/>
          <w:b w:val="0"/>
        </w:rPr>
        <w:t xml:space="preserve"> and phases of practice</w:t>
      </w:r>
    </w:p>
    <w:p w14:paraId="0BA1E6FE" w14:textId="77777777" w:rsidR="00AD4233" w:rsidRDefault="00AD4233" w:rsidP="00AD4233">
      <w:pPr>
        <w:numPr>
          <w:ilvl w:val="0"/>
          <w:numId w:val="11"/>
        </w:numPr>
        <w:rPr>
          <w:rFonts w:cs="Arial"/>
          <w:b w:val="0"/>
        </w:rPr>
      </w:pPr>
      <w:r w:rsidRPr="00C31B21">
        <w:rPr>
          <w:rFonts w:cs="Arial"/>
          <w:b w:val="0"/>
        </w:rPr>
        <w:t>Authenticity and empathy</w:t>
      </w:r>
    </w:p>
    <w:p w14:paraId="5D276049" w14:textId="77777777" w:rsidR="00AD4233" w:rsidRPr="00C31B21" w:rsidRDefault="00AD4233" w:rsidP="00AD4233">
      <w:pPr>
        <w:ind w:left="720"/>
        <w:rPr>
          <w:rFonts w:cs="Arial"/>
          <w:b w:val="0"/>
        </w:rPr>
      </w:pPr>
    </w:p>
    <w:p w14:paraId="4AA5AB55" w14:textId="77777777" w:rsidR="00AD4233" w:rsidRPr="000B1D3C" w:rsidRDefault="00AD4233" w:rsidP="00AD4233">
      <w:pPr>
        <w:pStyle w:val="Heading3"/>
      </w:pPr>
      <w:r w:rsidRPr="000B1D3C">
        <w:lastRenderedPageBreak/>
        <w:t>Readings:</w:t>
      </w:r>
    </w:p>
    <w:p w14:paraId="50AABB69" w14:textId="77777777" w:rsidR="00AD4233" w:rsidRPr="00201254" w:rsidRDefault="00AD4233" w:rsidP="00AD4233">
      <w:pPr>
        <w:numPr>
          <w:ilvl w:val="0"/>
          <w:numId w:val="12"/>
        </w:numPr>
        <w:rPr>
          <w:rFonts w:cs="Arial"/>
          <w:color w:val="0000FF"/>
          <w:u w:val="single"/>
        </w:rPr>
      </w:pPr>
      <w:r w:rsidRPr="00201254">
        <w:rPr>
          <w:rFonts w:cs="Arial"/>
          <w:b w:val="0"/>
        </w:rPr>
        <w:t>Harms and Pierce, Chapter 1: Working towards Change</w:t>
      </w:r>
    </w:p>
    <w:p w14:paraId="40E49BB0" w14:textId="77777777" w:rsidR="00AD4233" w:rsidRPr="00201254" w:rsidRDefault="00AD4233" w:rsidP="00AD4233">
      <w:pPr>
        <w:numPr>
          <w:ilvl w:val="0"/>
          <w:numId w:val="12"/>
        </w:numPr>
        <w:rPr>
          <w:rStyle w:val="Hyperlink"/>
          <w:rFonts w:cs="Arial"/>
        </w:rPr>
      </w:pPr>
      <w:r w:rsidRPr="00201254">
        <w:rPr>
          <w:rFonts w:cs="Arial"/>
          <w:b w:val="0"/>
        </w:rPr>
        <w:t xml:space="preserve">Singer, J. B. (Host). (2009, October 10). Prochaska and DiClemente's Stages of Change Model for Social Workers [Episode 53]. Social Work Podcast at </w:t>
      </w:r>
      <w:hyperlink r:id="rId23" w:history="1">
        <w:r w:rsidRPr="00201254">
          <w:rPr>
            <w:rStyle w:val="Hyperlink"/>
            <w:rFonts w:eastAsia="MS Gothic" w:cs="Arial"/>
          </w:rPr>
          <w:t>http://socialworkpodcast.com/2009/10/prochaska-and-diclementes-stages-of.html</w:t>
        </w:r>
      </w:hyperlink>
      <w:bookmarkStart w:id="56" w:name="_Toc12350826"/>
    </w:p>
    <w:p w14:paraId="1D358209" w14:textId="77777777" w:rsidR="00AD4233" w:rsidRDefault="00AD4233" w:rsidP="00AD4233">
      <w:pPr>
        <w:pStyle w:val="Heading2"/>
      </w:pPr>
    </w:p>
    <w:p w14:paraId="28CA579B" w14:textId="77777777" w:rsidR="00AD4233" w:rsidRPr="000B1D3C" w:rsidRDefault="00AD4233" w:rsidP="00AD4233">
      <w:pPr>
        <w:pStyle w:val="Heading2"/>
      </w:pPr>
      <w:r w:rsidRPr="000B1D3C">
        <w:t xml:space="preserve">Week 3: </w:t>
      </w:r>
      <w:r>
        <w:t xml:space="preserve">September </w:t>
      </w:r>
      <w:bookmarkEnd w:id="56"/>
      <w:r>
        <w:t>21</w:t>
      </w:r>
    </w:p>
    <w:p w14:paraId="758FA1F5" w14:textId="77777777" w:rsidR="00AD4233" w:rsidRPr="000B1D3C" w:rsidRDefault="00AD4233" w:rsidP="00AD4233">
      <w:pPr>
        <w:pStyle w:val="Heading3"/>
      </w:pPr>
      <w:r w:rsidRPr="000B1D3C">
        <w:t>Topics:</w:t>
      </w:r>
    </w:p>
    <w:p w14:paraId="22452D3D" w14:textId="77777777" w:rsidR="00AD4233" w:rsidRDefault="00AD4233" w:rsidP="00AD4233">
      <w:pPr>
        <w:numPr>
          <w:ilvl w:val="0"/>
          <w:numId w:val="11"/>
        </w:numPr>
      </w:pPr>
      <w:r w:rsidRPr="00D912D8">
        <w:rPr>
          <w:rFonts w:cs="Arial"/>
          <w:b w:val="0"/>
        </w:rPr>
        <w:t>Social work values and ethics</w:t>
      </w:r>
      <w:r>
        <w:rPr>
          <w:rFonts w:cs="Arial"/>
          <w:b w:val="0"/>
        </w:rPr>
        <w:t xml:space="preserve">: </w:t>
      </w:r>
      <w:r w:rsidRPr="00D912D8">
        <w:rPr>
          <w:rFonts w:cs="Arial"/>
          <w:b w:val="0"/>
        </w:rPr>
        <w:t>Establishing a working relationship</w:t>
      </w:r>
      <w:r w:rsidRPr="00D912D8">
        <w:rPr>
          <w:rFonts w:cs="Arial"/>
          <w:b w:val="0"/>
        </w:rPr>
        <w:br/>
      </w:r>
    </w:p>
    <w:p w14:paraId="52E5531A" w14:textId="77777777" w:rsidR="00AD4233" w:rsidRPr="00C31B21" w:rsidRDefault="00AD4233" w:rsidP="00AD4233">
      <w:pPr>
        <w:pStyle w:val="Heading3"/>
      </w:pPr>
      <w:r w:rsidRPr="00C31B21">
        <w:t>Skills/exposure:</w:t>
      </w:r>
    </w:p>
    <w:p w14:paraId="42B1F366" w14:textId="77777777" w:rsidR="00AD4233" w:rsidRPr="00C31B21" w:rsidRDefault="00AD4233" w:rsidP="00AD4233">
      <w:pPr>
        <w:numPr>
          <w:ilvl w:val="0"/>
          <w:numId w:val="11"/>
        </w:numPr>
        <w:rPr>
          <w:rFonts w:cs="Arial"/>
          <w:b w:val="0"/>
        </w:rPr>
      </w:pPr>
      <w:r w:rsidRPr="00C31B21">
        <w:rPr>
          <w:rFonts w:cs="Arial"/>
          <w:b w:val="0"/>
        </w:rPr>
        <w:t>Applying values to analysis</w:t>
      </w:r>
    </w:p>
    <w:p w14:paraId="3FD3598F" w14:textId="77777777" w:rsidR="00AD4233" w:rsidRPr="00C31B21" w:rsidRDefault="00AD4233" w:rsidP="00AD4233">
      <w:pPr>
        <w:numPr>
          <w:ilvl w:val="0"/>
          <w:numId w:val="11"/>
        </w:numPr>
        <w:rPr>
          <w:rFonts w:cs="Arial"/>
          <w:b w:val="0"/>
        </w:rPr>
      </w:pPr>
      <w:r w:rsidRPr="00C31B21">
        <w:rPr>
          <w:rFonts w:cs="Arial"/>
          <w:b w:val="0"/>
        </w:rPr>
        <w:t>How to begin an interview-being transparent about ethics, roles</w:t>
      </w:r>
    </w:p>
    <w:p w14:paraId="2A1FA40F" w14:textId="77777777" w:rsidR="00AD4233" w:rsidRDefault="00AD4233" w:rsidP="00AD4233">
      <w:pPr>
        <w:numPr>
          <w:ilvl w:val="0"/>
          <w:numId w:val="11"/>
        </w:numPr>
        <w:rPr>
          <w:rFonts w:cs="Arial"/>
          <w:b w:val="0"/>
        </w:rPr>
      </w:pPr>
      <w:r w:rsidRPr="00C31B21">
        <w:rPr>
          <w:rFonts w:cs="Arial"/>
          <w:b w:val="0"/>
        </w:rPr>
        <w:t xml:space="preserve">Applying ethics to practice </w:t>
      </w:r>
    </w:p>
    <w:p w14:paraId="1AE59683" w14:textId="77777777" w:rsidR="00AD4233" w:rsidRPr="00C31B21" w:rsidRDefault="00AD4233" w:rsidP="00AD4233">
      <w:pPr>
        <w:ind w:left="720"/>
        <w:rPr>
          <w:rFonts w:cs="Arial"/>
          <w:b w:val="0"/>
        </w:rPr>
      </w:pPr>
    </w:p>
    <w:p w14:paraId="74CBE8DE" w14:textId="77777777" w:rsidR="00AD4233" w:rsidRPr="000B1D3C" w:rsidRDefault="00AD4233" w:rsidP="00AD4233">
      <w:pPr>
        <w:pStyle w:val="Heading3"/>
      </w:pPr>
      <w:r w:rsidRPr="000B1D3C">
        <w:t>Readings:</w:t>
      </w:r>
    </w:p>
    <w:p w14:paraId="4DB17F37" w14:textId="77777777" w:rsidR="00AD4233" w:rsidRDefault="00AD4233" w:rsidP="00AD4233">
      <w:pPr>
        <w:numPr>
          <w:ilvl w:val="0"/>
          <w:numId w:val="12"/>
        </w:numPr>
        <w:rPr>
          <w:rFonts w:cs="Arial"/>
          <w:b w:val="0"/>
        </w:rPr>
      </w:pPr>
      <w:r w:rsidRPr="00173040">
        <w:rPr>
          <w:rFonts w:cs="Arial"/>
          <w:b w:val="0"/>
        </w:rPr>
        <w:t xml:space="preserve">Canadian Association of Social Workers Code of Ethics and the Guidelines for Ethical Practice available at </w:t>
      </w:r>
      <w:hyperlink r:id="rId24" w:history="1">
        <w:r w:rsidRPr="00B732F1">
          <w:rPr>
            <w:rStyle w:val="Hyperlink"/>
            <w:rFonts w:eastAsia="MS Gothic" w:cs="Arial"/>
          </w:rPr>
          <w:t>http://www,casw0acts,ca/en/what-social-work/casw-code-ethics</w:t>
        </w:r>
      </w:hyperlink>
    </w:p>
    <w:p w14:paraId="2D6A307B" w14:textId="77777777" w:rsidR="00AD4233" w:rsidRDefault="00AD4233" w:rsidP="00AD4233">
      <w:pPr>
        <w:numPr>
          <w:ilvl w:val="0"/>
          <w:numId w:val="12"/>
        </w:numPr>
        <w:rPr>
          <w:rFonts w:cs="Arial"/>
          <w:b w:val="0"/>
        </w:rPr>
      </w:pPr>
      <w:bookmarkStart w:id="57" w:name="_Hlk47906581"/>
      <w:r w:rsidRPr="00201254">
        <w:rPr>
          <w:rFonts w:cs="Arial"/>
          <w:b w:val="0"/>
        </w:rPr>
        <w:t xml:space="preserve">Review Harms and Pierce, Chapter 1, pp 8 – 19 </w:t>
      </w:r>
      <w:bookmarkEnd w:id="57"/>
    </w:p>
    <w:p w14:paraId="5DD2ADCE" w14:textId="77777777" w:rsidR="00AD4233" w:rsidRPr="00D25C87" w:rsidRDefault="00AD4233" w:rsidP="00AD4233">
      <w:pPr>
        <w:numPr>
          <w:ilvl w:val="0"/>
          <w:numId w:val="12"/>
        </w:numPr>
        <w:rPr>
          <w:rFonts w:cs="Arial"/>
          <w:b w:val="0"/>
        </w:rPr>
      </w:pPr>
      <w:r w:rsidRPr="00D25C87">
        <w:rPr>
          <w:rFonts w:cs="Arial"/>
          <w:b w:val="0"/>
        </w:rPr>
        <w:t>Mattison, M. (2000). Ethical decision making – The person in the process. Social Work, 45(3), 201-212.</w:t>
      </w:r>
    </w:p>
    <w:p w14:paraId="7662B0D8" w14:textId="77777777" w:rsidR="00AD4233" w:rsidRPr="00201254" w:rsidRDefault="00AD4233" w:rsidP="00AD4233">
      <w:pPr>
        <w:numPr>
          <w:ilvl w:val="0"/>
          <w:numId w:val="12"/>
        </w:numPr>
        <w:rPr>
          <w:rFonts w:cs="Arial"/>
          <w:b w:val="0"/>
        </w:rPr>
      </w:pPr>
      <w:r w:rsidRPr="00173040">
        <w:rPr>
          <w:rFonts w:cs="Arial"/>
          <w:b w:val="0"/>
        </w:rPr>
        <w:t xml:space="preserve">Singer, J. B. (Host). (March 11, 2013). Social Work Ethics: Interview with Allan Barsky, JD [Episode 78] Social Work Podcast link </w:t>
      </w:r>
      <w:hyperlink r:id="rId25" w:history="1">
        <w:r w:rsidRPr="00C14CE1">
          <w:rPr>
            <w:rStyle w:val="Hyperlink"/>
            <w:rFonts w:eastAsia="MS Gothic" w:cs="Arial"/>
          </w:rPr>
          <w:t>http://socialworkpodcast.blogspot.ca/2013/03/social-work-ethics-interview-with-allan.html</w:t>
        </w:r>
      </w:hyperlink>
    </w:p>
    <w:p w14:paraId="432735B8" w14:textId="77777777" w:rsidR="00AD4233" w:rsidRPr="00173040" w:rsidRDefault="00AD4233" w:rsidP="00AD4233">
      <w:pPr>
        <w:rPr>
          <w:rFonts w:cs="Arial"/>
          <w:b w:val="0"/>
        </w:rPr>
      </w:pPr>
    </w:p>
    <w:p w14:paraId="5244B95F" w14:textId="77777777" w:rsidR="00AD4233" w:rsidRPr="000B1D3C" w:rsidRDefault="00AD4233" w:rsidP="00AD4233">
      <w:pPr>
        <w:pStyle w:val="Heading2"/>
      </w:pPr>
      <w:bookmarkStart w:id="58" w:name="_Toc12350827"/>
      <w:r w:rsidRPr="000B1D3C">
        <w:t xml:space="preserve">Week 4: </w:t>
      </w:r>
      <w:r>
        <w:t xml:space="preserve">September </w:t>
      </w:r>
      <w:bookmarkEnd w:id="58"/>
      <w:r>
        <w:t>28</w:t>
      </w:r>
    </w:p>
    <w:p w14:paraId="31885013" w14:textId="77777777" w:rsidR="00AD4233" w:rsidRPr="000B1D3C" w:rsidRDefault="00AD4233" w:rsidP="00AD4233">
      <w:pPr>
        <w:pStyle w:val="Heading3"/>
      </w:pPr>
      <w:r w:rsidRPr="000B1D3C">
        <w:t>Topics:</w:t>
      </w:r>
    </w:p>
    <w:p w14:paraId="5574A538" w14:textId="77777777" w:rsidR="00AD4233" w:rsidRPr="004D284D" w:rsidRDefault="00AD4233" w:rsidP="00AD4233">
      <w:pPr>
        <w:numPr>
          <w:ilvl w:val="0"/>
          <w:numId w:val="11"/>
        </w:numPr>
        <w:rPr>
          <w:rFonts w:cs="Arial"/>
          <w:b w:val="0"/>
        </w:rPr>
      </w:pPr>
      <w:r w:rsidRPr="004D284D">
        <w:rPr>
          <w:rFonts w:cs="Arial"/>
          <w:b w:val="0"/>
        </w:rPr>
        <w:t xml:space="preserve">Self-awareness, Positionality, Intersectionality, </w:t>
      </w:r>
      <w:r w:rsidRPr="00D25C87">
        <w:rPr>
          <w:rFonts w:cs="Arial"/>
          <w:b w:val="0"/>
        </w:rPr>
        <w:t>Cultural Humility</w:t>
      </w:r>
      <w:r>
        <w:rPr>
          <w:rFonts w:cs="Arial"/>
          <w:b w:val="0"/>
        </w:rPr>
        <w:t xml:space="preserve"> and </w:t>
      </w:r>
      <w:r w:rsidRPr="004D284D">
        <w:rPr>
          <w:rFonts w:cs="Arial"/>
          <w:b w:val="0"/>
        </w:rPr>
        <w:t>Use of self</w:t>
      </w:r>
      <w:r w:rsidRPr="004D284D">
        <w:rPr>
          <w:rFonts w:cs="Arial"/>
          <w:b w:val="0"/>
        </w:rPr>
        <w:br/>
      </w:r>
    </w:p>
    <w:p w14:paraId="76F337A6" w14:textId="77777777" w:rsidR="00AD4233" w:rsidRPr="00173040" w:rsidRDefault="00AD4233" w:rsidP="00AD4233">
      <w:pPr>
        <w:pStyle w:val="Heading3"/>
      </w:pPr>
      <w:r w:rsidRPr="00173040">
        <w:t>Skills/exposure:</w:t>
      </w:r>
    </w:p>
    <w:p w14:paraId="6BAAC121" w14:textId="77777777" w:rsidR="00AD4233" w:rsidRDefault="00AD4233" w:rsidP="00AD4233">
      <w:pPr>
        <w:numPr>
          <w:ilvl w:val="0"/>
          <w:numId w:val="11"/>
        </w:numPr>
        <w:rPr>
          <w:rFonts w:cs="Arial"/>
          <w:b w:val="0"/>
        </w:rPr>
      </w:pPr>
      <w:r>
        <w:rPr>
          <w:rFonts w:cs="Arial"/>
          <w:b w:val="0"/>
        </w:rPr>
        <w:t>Practice critical self-reflection, reflexivity</w:t>
      </w:r>
    </w:p>
    <w:p w14:paraId="10C00980" w14:textId="77777777" w:rsidR="00AD4233" w:rsidRPr="00173040" w:rsidRDefault="00AD4233" w:rsidP="00AD4233">
      <w:pPr>
        <w:numPr>
          <w:ilvl w:val="0"/>
          <w:numId w:val="11"/>
        </w:numPr>
        <w:rPr>
          <w:rFonts w:cs="Arial"/>
          <w:b w:val="0"/>
        </w:rPr>
      </w:pPr>
      <w:r w:rsidRPr="00173040">
        <w:rPr>
          <w:rFonts w:cs="Arial"/>
          <w:b w:val="0"/>
        </w:rPr>
        <w:t>Practice differential use of self/skillful disclosures</w:t>
      </w:r>
    </w:p>
    <w:p w14:paraId="32392661" w14:textId="77777777" w:rsidR="00AD4233" w:rsidRPr="00173040" w:rsidRDefault="00AD4233" w:rsidP="00AD4233">
      <w:pPr>
        <w:ind w:left="720"/>
        <w:rPr>
          <w:rFonts w:cs="Arial"/>
          <w:b w:val="0"/>
        </w:rPr>
      </w:pPr>
    </w:p>
    <w:p w14:paraId="55821787" w14:textId="77777777" w:rsidR="00AD4233" w:rsidRPr="000B1D3C" w:rsidRDefault="00AD4233" w:rsidP="00AD4233">
      <w:pPr>
        <w:pStyle w:val="Heading3"/>
      </w:pPr>
      <w:r w:rsidRPr="000B1D3C">
        <w:t>Readings:</w:t>
      </w:r>
    </w:p>
    <w:p w14:paraId="7ACD6A09" w14:textId="77777777" w:rsidR="00AD4233" w:rsidRDefault="00AD4233" w:rsidP="00AD4233">
      <w:pPr>
        <w:numPr>
          <w:ilvl w:val="0"/>
          <w:numId w:val="12"/>
        </w:numPr>
        <w:rPr>
          <w:rFonts w:cs="Arial"/>
          <w:b w:val="0"/>
        </w:rPr>
      </w:pPr>
      <w:r w:rsidRPr="00173040">
        <w:rPr>
          <w:rFonts w:cs="Arial"/>
          <w:b w:val="0"/>
        </w:rPr>
        <w:t>Harms &amp; Pierce Chapter 4: Preparing for Practice</w:t>
      </w:r>
      <w:bookmarkStart w:id="59" w:name="_Toc12350828"/>
    </w:p>
    <w:p w14:paraId="3569CCDD" w14:textId="77777777" w:rsidR="00AD4233" w:rsidRPr="009052BC" w:rsidRDefault="00AD4233" w:rsidP="00AD4233">
      <w:pPr>
        <w:numPr>
          <w:ilvl w:val="0"/>
          <w:numId w:val="12"/>
        </w:numPr>
        <w:rPr>
          <w:rFonts w:cs="Arial"/>
          <w:b w:val="0"/>
        </w:rPr>
      </w:pPr>
      <w:r w:rsidRPr="00286D2A">
        <w:rPr>
          <w:rFonts w:cs="Arial"/>
          <w:b w:val="0"/>
        </w:rPr>
        <w:t xml:space="preserve">Fook, J. &amp; Askeland, G.A. (2007). Challenges of critical reflection: 'Nothing ventured, nothing gained'. Social Work Education, 26(5), 520-533. Retrieved August 6, 2020 from </w:t>
      </w:r>
      <w:hyperlink r:id="rId26" w:history="1">
        <w:r w:rsidRPr="004409A3">
          <w:rPr>
            <w:b w:val="0"/>
            <w:bCs/>
            <w:color w:val="0000FF"/>
            <w:u w:val="single"/>
          </w:rPr>
          <w:t>https://www.researchgate.net/publication/228354523_Challenges_of_Critical_Reflection_%27Nothing_Ventured_Nothing_Gained%27</w:t>
        </w:r>
      </w:hyperlink>
    </w:p>
    <w:p w14:paraId="36E4FBD9" w14:textId="77777777" w:rsidR="00AD4233" w:rsidRPr="009E1F5A" w:rsidRDefault="00AD4233" w:rsidP="00AD4233">
      <w:pPr>
        <w:numPr>
          <w:ilvl w:val="0"/>
          <w:numId w:val="12"/>
        </w:numPr>
        <w:spacing w:before="100" w:beforeAutospacing="1" w:after="100" w:afterAutospacing="1"/>
        <w:rPr>
          <w:rFonts w:ascii="Times New Roman" w:hAnsi="Times New Roman"/>
          <w:b w:val="0"/>
        </w:rPr>
      </w:pPr>
      <w:r w:rsidRPr="009052BC">
        <w:rPr>
          <w:b w:val="0"/>
          <w:bCs/>
        </w:rPr>
        <w:lastRenderedPageBreak/>
        <w:t>Chavez, V. (August 9, 2012). Cultural Humility [Video]. YouTube</w:t>
      </w:r>
      <w:r>
        <w:t>. </w:t>
      </w:r>
      <w:hyperlink r:id="rId27" w:history="1">
        <w:r>
          <w:rPr>
            <w:rStyle w:val="Hyperlink"/>
            <w:rFonts w:eastAsia="MS Gothic"/>
          </w:rPr>
          <w:t>https://www.youtube.com/watch?v=SaSHLbS1V4w</w:t>
        </w:r>
      </w:hyperlink>
    </w:p>
    <w:p w14:paraId="099E8B34" w14:textId="77777777" w:rsidR="00AD4233" w:rsidRPr="000B1D3C" w:rsidRDefault="00AD4233" w:rsidP="00AD4233">
      <w:pPr>
        <w:pStyle w:val="Heading2"/>
      </w:pPr>
      <w:r w:rsidRPr="000B1D3C">
        <w:t xml:space="preserve">Week 5: </w:t>
      </w:r>
      <w:r>
        <w:t>October</w:t>
      </w:r>
      <w:bookmarkEnd w:id="59"/>
      <w:r>
        <w:t xml:space="preserve"> 5</w:t>
      </w:r>
    </w:p>
    <w:p w14:paraId="224EF56D" w14:textId="77777777" w:rsidR="00AD4233" w:rsidRPr="000B1D3C" w:rsidRDefault="00AD4233" w:rsidP="00AD4233">
      <w:pPr>
        <w:pStyle w:val="Heading3"/>
      </w:pPr>
      <w:r w:rsidRPr="000B1D3C">
        <w:t>Topics:</w:t>
      </w:r>
    </w:p>
    <w:p w14:paraId="4A2A1E87" w14:textId="77777777" w:rsidR="00AD4233" w:rsidRDefault="00AD4233" w:rsidP="00AD4233">
      <w:pPr>
        <w:numPr>
          <w:ilvl w:val="0"/>
          <w:numId w:val="11"/>
        </w:numPr>
        <w:rPr>
          <w:rFonts w:cs="Arial"/>
          <w:b w:val="0"/>
        </w:rPr>
      </w:pPr>
      <w:r w:rsidRPr="00173040">
        <w:rPr>
          <w:rFonts w:cs="Arial"/>
          <w:b w:val="0"/>
        </w:rPr>
        <w:t>Basic Skills 1: Establishing the story</w:t>
      </w:r>
    </w:p>
    <w:p w14:paraId="4CE20945" w14:textId="77777777" w:rsidR="00AD4233" w:rsidRDefault="00AD4233" w:rsidP="00AD4233">
      <w:pPr>
        <w:numPr>
          <w:ilvl w:val="0"/>
          <w:numId w:val="11"/>
        </w:numPr>
        <w:rPr>
          <w:rFonts w:cs="Arial"/>
          <w:b w:val="0"/>
        </w:rPr>
      </w:pPr>
      <w:r>
        <w:rPr>
          <w:rFonts w:cs="Arial"/>
          <w:b w:val="0"/>
        </w:rPr>
        <w:t>Introduction to Facilitative skills – Empathy, Authenticity, Respect</w:t>
      </w:r>
    </w:p>
    <w:p w14:paraId="168A68F2" w14:textId="77777777" w:rsidR="00AD4233" w:rsidRDefault="00AD4233" w:rsidP="00AD4233">
      <w:pPr>
        <w:numPr>
          <w:ilvl w:val="0"/>
          <w:numId w:val="11"/>
        </w:numPr>
        <w:rPr>
          <w:rFonts w:cs="Arial"/>
          <w:b w:val="0"/>
        </w:rPr>
      </w:pPr>
      <w:r>
        <w:rPr>
          <w:rFonts w:cs="Arial"/>
          <w:b w:val="0"/>
        </w:rPr>
        <w:t>Introduction to Micro skills – probing, asking questions</w:t>
      </w:r>
    </w:p>
    <w:p w14:paraId="56E8CD53" w14:textId="77777777" w:rsidR="00AD4233" w:rsidRDefault="00AD4233" w:rsidP="00AD4233">
      <w:pPr>
        <w:numPr>
          <w:ilvl w:val="0"/>
          <w:numId w:val="11"/>
        </w:numPr>
        <w:rPr>
          <w:rFonts w:cs="Arial"/>
          <w:b w:val="0"/>
        </w:rPr>
      </w:pPr>
      <w:r>
        <w:rPr>
          <w:rFonts w:cs="Arial"/>
          <w:b w:val="0"/>
        </w:rPr>
        <w:t>Establishing confidentiality and its limits</w:t>
      </w:r>
    </w:p>
    <w:p w14:paraId="3C19D8F2" w14:textId="77777777" w:rsidR="00AD4233" w:rsidRPr="00173040" w:rsidRDefault="00AD4233" w:rsidP="00AD4233">
      <w:pPr>
        <w:numPr>
          <w:ilvl w:val="0"/>
          <w:numId w:val="11"/>
        </w:numPr>
        <w:rPr>
          <w:rFonts w:cs="Arial"/>
          <w:b w:val="0"/>
        </w:rPr>
      </w:pPr>
      <w:r w:rsidRPr="00D25C87">
        <w:rPr>
          <w:rFonts w:cs="Arial"/>
          <w:b w:val="0"/>
        </w:rPr>
        <w:t>Review of mid-term assignment</w:t>
      </w:r>
      <w:r>
        <w:rPr>
          <w:rFonts w:cs="Arial"/>
          <w:b w:val="0"/>
        </w:rPr>
        <w:br/>
      </w:r>
    </w:p>
    <w:p w14:paraId="46A4960D" w14:textId="77777777" w:rsidR="00AD4233" w:rsidRPr="00173040" w:rsidRDefault="00AD4233" w:rsidP="00AD4233">
      <w:pPr>
        <w:pStyle w:val="Heading3"/>
      </w:pPr>
      <w:r w:rsidRPr="00173040">
        <w:t>Skills/exposure:</w:t>
      </w:r>
    </w:p>
    <w:p w14:paraId="331D5E45" w14:textId="77777777" w:rsidR="00AD4233" w:rsidRPr="00173040" w:rsidRDefault="00AD4233" w:rsidP="00AD4233">
      <w:pPr>
        <w:numPr>
          <w:ilvl w:val="0"/>
          <w:numId w:val="11"/>
        </w:numPr>
        <w:rPr>
          <w:rFonts w:cs="Arial"/>
          <w:b w:val="0"/>
        </w:rPr>
      </w:pPr>
      <w:r w:rsidRPr="00173040">
        <w:rPr>
          <w:rFonts w:cs="Arial"/>
          <w:b w:val="0"/>
        </w:rPr>
        <w:t>Recognizing skills and providing feedback</w:t>
      </w:r>
    </w:p>
    <w:p w14:paraId="08B645FA" w14:textId="7773C8CF" w:rsidR="00AD4233" w:rsidRPr="00173040" w:rsidRDefault="00AD4233" w:rsidP="00AD4233">
      <w:pPr>
        <w:numPr>
          <w:ilvl w:val="0"/>
          <w:numId w:val="11"/>
        </w:numPr>
        <w:rPr>
          <w:rFonts w:cs="Arial"/>
          <w:b w:val="0"/>
        </w:rPr>
      </w:pPr>
      <w:r w:rsidRPr="00173040">
        <w:rPr>
          <w:rFonts w:cs="Arial"/>
          <w:b w:val="0"/>
        </w:rPr>
        <w:t xml:space="preserve">Conveying/practicing empathy, </w:t>
      </w:r>
      <w:r w:rsidR="0057422C" w:rsidRPr="00173040">
        <w:rPr>
          <w:rFonts w:cs="Arial"/>
          <w:b w:val="0"/>
        </w:rPr>
        <w:t>respect,</w:t>
      </w:r>
      <w:r w:rsidRPr="00173040">
        <w:rPr>
          <w:rFonts w:cs="Arial"/>
          <w:b w:val="0"/>
        </w:rPr>
        <w:t xml:space="preserve"> and authenticity</w:t>
      </w:r>
    </w:p>
    <w:p w14:paraId="53A7312E" w14:textId="77777777" w:rsidR="00AD4233" w:rsidRPr="00173040" w:rsidRDefault="00AD4233" w:rsidP="00AD4233">
      <w:pPr>
        <w:numPr>
          <w:ilvl w:val="0"/>
          <w:numId w:val="11"/>
        </w:numPr>
        <w:rPr>
          <w:rFonts w:cs="Arial"/>
          <w:b w:val="0"/>
        </w:rPr>
      </w:pPr>
      <w:r w:rsidRPr="00173040">
        <w:rPr>
          <w:rFonts w:cs="Arial"/>
          <w:b w:val="0"/>
        </w:rPr>
        <w:t xml:space="preserve">Minimal encouragers, probing, </w:t>
      </w:r>
    </w:p>
    <w:p w14:paraId="501695BD" w14:textId="77777777" w:rsidR="00AD4233" w:rsidRPr="00D25C87" w:rsidRDefault="00AD4233" w:rsidP="00AD4233">
      <w:pPr>
        <w:numPr>
          <w:ilvl w:val="0"/>
          <w:numId w:val="11"/>
        </w:numPr>
        <w:rPr>
          <w:rFonts w:cs="Arial"/>
          <w:b w:val="0"/>
        </w:rPr>
      </w:pPr>
      <w:r w:rsidRPr="00D25C87">
        <w:rPr>
          <w:rFonts w:cs="Arial"/>
          <w:b w:val="0"/>
        </w:rPr>
        <w:t>Asking questions (open-ended, succinct, relevant, specific etc.) and timing</w:t>
      </w:r>
    </w:p>
    <w:p w14:paraId="0D7B604F" w14:textId="77777777" w:rsidR="00AD4233" w:rsidRPr="00173040" w:rsidRDefault="00AD4233" w:rsidP="00AD4233">
      <w:pPr>
        <w:ind w:left="720"/>
        <w:rPr>
          <w:rFonts w:cs="Arial"/>
          <w:b w:val="0"/>
        </w:rPr>
      </w:pPr>
    </w:p>
    <w:p w14:paraId="512A78B6" w14:textId="77777777" w:rsidR="00AD4233" w:rsidRPr="000B1D3C" w:rsidRDefault="00AD4233" w:rsidP="00AD4233">
      <w:pPr>
        <w:pStyle w:val="Heading3"/>
      </w:pPr>
      <w:r w:rsidRPr="000B1D3C">
        <w:t>Readings:</w:t>
      </w:r>
    </w:p>
    <w:p w14:paraId="6565B8EE" w14:textId="77777777" w:rsidR="00AD4233" w:rsidRDefault="00AD4233" w:rsidP="00AD4233">
      <w:pPr>
        <w:numPr>
          <w:ilvl w:val="0"/>
          <w:numId w:val="12"/>
        </w:numPr>
        <w:rPr>
          <w:rFonts w:cs="Arial"/>
          <w:b w:val="0"/>
        </w:rPr>
      </w:pPr>
      <w:r>
        <w:rPr>
          <w:rFonts w:cs="Arial"/>
          <w:b w:val="0"/>
        </w:rPr>
        <w:t xml:space="preserve">Harms &amp; Pierce, </w:t>
      </w:r>
      <w:r w:rsidRPr="00173040">
        <w:rPr>
          <w:rFonts w:cs="Arial"/>
          <w:b w:val="0"/>
        </w:rPr>
        <w:t xml:space="preserve">Chapter 6: Establishing a </w:t>
      </w:r>
      <w:r>
        <w:rPr>
          <w:rFonts w:cs="Arial"/>
          <w:b w:val="0"/>
        </w:rPr>
        <w:t>G</w:t>
      </w:r>
      <w:r w:rsidRPr="00173040">
        <w:rPr>
          <w:rFonts w:cs="Arial"/>
          <w:b w:val="0"/>
        </w:rPr>
        <w:t xml:space="preserve">ood </w:t>
      </w:r>
      <w:r>
        <w:rPr>
          <w:rFonts w:cs="Arial"/>
          <w:b w:val="0"/>
        </w:rPr>
        <w:t>W</w:t>
      </w:r>
      <w:r w:rsidRPr="00173040">
        <w:rPr>
          <w:rFonts w:cs="Arial"/>
          <w:b w:val="0"/>
        </w:rPr>
        <w:t>orking Relationship</w:t>
      </w:r>
      <w:r>
        <w:rPr>
          <w:rFonts w:cs="Arial"/>
          <w:b w:val="0"/>
        </w:rPr>
        <w:t xml:space="preserve"> </w:t>
      </w:r>
    </w:p>
    <w:p w14:paraId="0A746200" w14:textId="77777777" w:rsidR="00AD4233" w:rsidRDefault="00AD4233" w:rsidP="00AD4233">
      <w:pPr>
        <w:numPr>
          <w:ilvl w:val="0"/>
          <w:numId w:val="12"/>
        </w:numPr>
        <w:rPr>
          <w:rFonts w:cs="Arial"/>
          <w:b w:val="0"/>
        </w:rPr>
      </w:pPr>
      <w:r w:rsidRPr="00173040">
        <w:rPr>
          <w:rFonts w:cs="Arial"/>
          <w:b w:val="0"/>
        </w:rPr>
        <w:t>Harms and Pierce Chapter 7: Establishing the Story</w:t>
      </w:r>
    </w:p>
    <w:p w14:paraId="2DE03DD1" w14:textId="77777777" w:rsidR="00AD4233" w:rsidRPr="00B05ED1" w:rsidRDefault="00AD4233" w:rsidP="00AD4233">
      <w:pPr>
        <w:numPr>
          <w:ilvl w:val="0"/>
          <w:numId w:val="12"/>
        </w:numPr>
        <w:spacing w:before="100" w:beforeAutospacing="1" w:after="100" w:afterAutospacing="1"/>
        <w:rPr>
          <w:rFonts w:cs="Arial"/>
          <w:b w:val="0"/>
        </w:rPr>
      </w:pPr>
      <w:r w:rsidRPr="00027997">
        <w:rPr>
          <w:b w:val="0"/>
          <w:bCs/>
        </w:rPr>
        <w:t xml:space="preserve">Chimamanda Ngozi Adichie (July 2009). </w:t>
      </w:r>
      <w:r w:rsidRPr="00B05ED1">
        <w:rPr>
          <w:b w:val="0"/>
          <w:bCs/>
          <w:i/>
          <w:iCs/>
        </w:rPr>
        <w:t>The danger of a single story</w:t>
      </w:r>
      <w:r>
        <w:t xml:space="preserve"> </w:t>
      </w:r>
      <w:r w:rsidRPr="00B05ED1">
        <w:rPr>
          <w:b w:val="0"/>
          <w:bCs/>
        </w:rPr>
        <w:t>[Video]</w:t>
      </w:r>
      <w:r>
        <w:t xml:space="preserve"> </w:t>
      </w:r>
      <w:r w:rsidRPr="00B05ED1">
        <w:rPr>
          <w:b w:val="0"/>
          <w:bCs/>
        </w:rPr>
        <w:t>TED</w:t>
      </w:r>
      <w:r>
        <w:t xml:space="preserve"> </w:t>
      </w:r>
      <w:hyperlink r:id="rId28" w:history="1">
        <w:r w:rsidRPr="00B05ED1">
          <w:rPr>
            <w:rStyle w:val="Hyperlink"/>
          </w:rPr>
          <w:t>https://www.ted.com/talks/chimamanda_ngozi_adichie_the_danger_of_a_single_story?language=en</w:t>
        </w:r>
      </w:hyperlink>
    </w:p>
    <w:p w14:paraId="0EB04E06" w14:textId="77777777" w:rsidR="00AD4233" w:rsidRDefault="00AD4233" w:rsidP="00AD4233">
      <w:pPr>
        <w:pStyle w:val="Heading2"/>
      </w:pPr>
      <w:bookmarkStart w:id="60" w:name="_Toc12350829"/>
      <w:r w:rsidRPr="000B1D3C">
        <w:t xml:space="preserve">Week 6: </w:t>
      </w:r>
      <w:bookmarkEnd w:id="60"/>
      <w:r>
        <w:t>October 12 – Mid-term recess</w:t>
      </w:r>
    </w:p>
    <w:p w14:paraId="1CAE0084" w14:textId="77777777" w:rsidR="00AD4233" w:rsidRDefault="00AD4233" w:rsidP="00AD4233">
      <w:pPr>
        <w:pStyle w:val="Heading2"/>
      </w:pPr>
      <w:r w:rsidRPr="000B1D3C">
        <w:t xml:space="preserve">Week </w:t>
      </w:r>
      <w:r>
        <w:t>7</w:t>
      </w:r>
      <w:r w:rsidRPr="000B1D3C">
        <w:t xml:space="preserve">: </w:t>
      </w:r>
      <w:r>
        <w:t>October 19</w:t>
      </w:r>
    </w:p>
    <w:p w14:paraId="5A56949A" w14:textId="77777777" w:rsidR="00AD4233" w:rsidRPr="000B1D3C" w:rsidRDefault="00AD4233" w:rsidP="00AD4233">
      <w:pPr>
        <w:pStyle w:val="Heading3"/>
      </w:pPr>
      <w:r w:rsidRPr="000B1D3C">
        <w:t>Topics:</w:t>
      </w:r>
    </w:p>
    <w:p w14:paraId="468FD12E" w14:textId="77777777" w:rsidR="00AD4233" w:rsidRDefault="00AD4233" w:rsidP="00AD4233">
      <w:pPr>
        <w:numPr>
          <w:ilvl w:val="0"/>
          <w:numId w:val="11"/>
        </w:numPr>
        <w:rPr>
          <w:rFonts w:cs="Arial"/>
          <w:b w:val="0"/>
        </w:rPr>
      </w:pPr>
      <w:r w:rsidRPr="00173040">
        <w:rPr>
          <w:rFonts w:cs="Arial"/>
          <w:b w:val="0"/>
        </w:rPr>
        <w:t xml:space="preserve">Basic Skills 2: </w:t>
      </w:r>
      <w:r>
        <w:rPr>
          <w:rFonts w:cs="Arial"/>
          <w:b w:val="0"/>
        </w:rPr>
        <w:t>Establishing the Story</w:t>
      </w:r>
    </w:p>
    <w:p w14:paraId="1658A782" w14:textId="77777777" w:rsidR="00AD4233" w:rsidRDefault="00AD4233" w:rsidP="00AD4233">
      <w:pPr>
        <w:numPr>
          <w:ilvl w:val="0"/>
          <w:numId w:val="11"/>
        </w:numPr>
        <w:rPr>
          <w:rFonts w:cs="Arial"/>
          <w:b w:val="0"/>
        </w:rPr>
      </w:pPr>
      <w:r>
        <w:rPr>
          <w:rFonts w:cs="Arial"/>
          <w:b w:val="0"/>
        </w:rPr>
        <w:t>Exploring and Focusing</w:t>
      </w:r>
    </w:p>
    <w:p w14:paraId="621ED8E0" w14:textId="77777777" w:rsidR="00AD4233" w:rsidRPr="00173040" w:rsidRDefault="00AD4233" w:rsidP="00AD4233">
      <w:pPr>
        <w:ind w:left="720"/>
        <w:rPr>
          <w:rFonts w:cs="Arial"/>
          <w:b w:val="0"/>
        </w:rPr>
      </w:pPr>
    </w:p>
    <w:p w14:paraId="5473017C" w14:textId="77777777" w:rsidR="00AD4233" w:rsidRPr="00173040" w:rsidRDefault="00AD4233" w:rsidP="00AD4233">
      <w:pPr>
        <w:pStyle w:val="Heading3"/>
      </w:pPr>
      <w:r w:rsidRPr="00173040">
        <w:t>Skills/exposure:</w:t>
      </w:r>
    </w:p>
    <w:p w14:paraId="5B0CD267" w14:textId="77777777" w:rsidR="00AD4233" w:rsidRPr="00173040" w:rsidRDefault="00AD4233" w:rsidP="00AD4233">
      <w:pPr>
        <w:numPr>
          <w:ilvl w:val="0"/>
          <w:numId w:val="11"/>
        </w:numPr>
        <w:rPr>
          <w:rFonts w:cs="Arial"/>
          <w:b w:val="0"/>
        </w:rPr>
      </w:pPr>
      <w:r w:rsidRPr="00173040">
        <w:rPr>
          <w:rFonts w:cs="Arial"/>
          <w:b w:val="0"/>
        </w:rPr>
        <w:t>Reflecting skills</w:t>
      </w:r>
    </w:p>
    <w:p w14:paraId="15F0A9E3" w14:textId="77777777" w:rsidR="00AD4233" w:rsidRPr="00173040" w:rsidRDefault="00AD4233" w:rsidP="00AD4233">
      <w:pPr>
        <w:numPr>
          <w:ilvl w:val="0"/>
          <w:numId w:val="11"/>
        </w:numPr>
        <w:rPr>
          <w:rFonts w:cs="Arial"/>
          <w:b w:val="0"/>
        </w:rPr>
      </w:pPr>
      <w:r w:rsidRPr="00173040">
        <w:rPr>
          <w:rFonts w:cs="Arial"/>
          <w:b w:val="0"/>
        </w:rPr>
        <w:t>Paraphrasing</w:t>
      </w:r>
    </w:p>
    <w:p w14:paraId="4CB23597" w14:textId="77777777" w:rsidR="00AD4233" w:rsidRPr="00173040" w:rsidRDefault="00AD4233" w:rsidP="00AD4233">
      <w:pPr>
        <w:numPr>
          <w:ilvl w:val="0"/>
          <w:numId w:val="11"/>
        </w:numPr>
        <w:rPr>
          <w:rFonts w:cs="Arial"/>
          <w:b w:val="0"/>
        </w:rPr>
      </w:pPr>
      <w:r w:rsidRPr="00173040">
        <w:rPr>
          <w:rFonts w:cs="Arial"/>
          <w:b w:val="0"/>
        </w:rPr>
        <w:t>Summarizing</w:t>
      </w:r>
    </w:p>
    <w:p w14:paraId="6BBED0AC" w14:textId="77777777" w:rsidR="00AD4233" w:rsidRDefault="00AD4233" w:rsidP="00AD4233">
      <w:pPr>
        <w:numPr>
          <w:ilvl w:val="0"/>
          <w:numId w:val="11"/>
        </w:numPr>
        <w:rPr>
          <w:rFonts w:cs="Arial"/>
          <w:b w:val="0"/>
        </w:rPr>
      </w:pPr>
      <w:r w:rsidRPr="00173040">
        <w:rPr>
          <w:rFonts w:cs="Arial"/>
          <w:b w:val="0"/>
        </w:rPr>
        <w:t>Normalizing</w:t>
      </w:r>
    </w:p>
    <w:p w14:paraId="12584921" w14:textId="77777777" w:rsidR="00AD4233" w:rsidRDefault="00AD4233" w:rsidP="00AD4233">
      <w:pPr>
        <w:numPr>
          <w:ilvl w:val="0"/>
          <w:numId w:val="11"/>
        </w:numPr>
        <w:rPr>
          <w:rFonts w:cs="Arial"/>
          <w:b w:val="0"/>
        </w:rPr>
      </w:pPr>
      <w:r>
        <w:rPr>
          <w:rFonts w:cs="Arial"/>
          <w:b w:val="0"/>
        </w:rPr>
        <w:t>Validation</w:t>
      </w:r>
    </w:p>
    <w:p w14:paraId="5FFA272A" w14:textId="77777777" w:rsidR="00AD4233" w:rsidRDefault="00AD4233" w:rsidP="00AD4233">
      <w:pPr>
        <w:numPr>
          <w:ilvl w:val="0"/>
          <w:numId w:val="11"/>
        </w:numPr>
        <w:rPr>
          <w:rFonts w:cs="Arial"/>
          <w:b w:val="0"/>
        </w:rPr>
      </w:pPr>
      <w:r>
        <w:rPr>
          <w:rFonts w:cs="Arial"/>
          <w:b w:val="0"/>
        </w:rPr>
        <w:t>Use of Empathy and Self-disclosure</w:t>
      </w:r>
    </w:p>
    <w:p w14:paraId="1ABD6E98" w14:textId="77777777" w:rsidR="00AD4233" w:rsidRPr="00173040" w:rsidRDefault="00AD4233" w:rsidP="00AD4233">
      <w:pPr>
        <w:ind w:left="720"/>
        <w:rPr>
          <w:rFonts w:cs="Arial"/>
          <w:b w:val="0"/>
        </w:rPr>
      </w:pPr>
    </w:p>
    <w:p w14:paraId="70488C1E" w14:textId="77777777" w:rsidR="00AD4233" w:rsidRPr="000B1D3C" w:rsidRDefault="00AD4233" w:rsidP="00AD4233">
      <w:pPr>
        <w:pStyle w:val="Heading3"/>
      </w:pPr>
      <w:r w:rsidRPr="000B1D3C">
        <w:t>Readings:</w:t>
      </w:r>
    </w:p>
    <w:p w14:paraId="2A343F01" w14:textId="77777777" w:rsidR="00AD4233" w:rsidRDefault="00AD4233" w:rsidP="00AD4233">
      <w:pPr>
        <w:numPr>
          <w:ilvl w:val="0"/>
          <w:numId w:val="12"/>
        </w:numPr>
        <w:rPr>
          <w:rFonts w:cs="Arial"/>
          <w:b w:val="0"/>
        </w:rPr>
      </w:pPr>
      <w:r w:rsidRPr="00173040">
        <w:rPr>
          <w:rFonts w:cs="Arial"/>
          <w:b w:val="0"/>
        </w:rPr>
        <w:t>Harms and Pierce Chapter 8: Paraphrasing and Summarizing</w:t>
      </w:r>
    </w:p>
    <w:p w14:paraId="3161D69E" w14:textId="77777777" w:rsidR="00AD4233" w:rsidRPr="00D25C87" w:rsidRDefault="00AD4233" w:rsidP="00AD4233">
      <w:pPr>
        <w:numPr>
          <w:ilvl w:val="0"/>
          <w:numId w:val="12"/>
        </w:numPr>
        <w:rPr>
          <w:rFonts w:cs="Arial"/>
          <w:b w:val="0"/>
        </w:rPr>
      </w:pPr>
      <w:r w:rsidRPr="00D25C87">
        <w:rPr>
          <w:rFonts w:cs="Arial"/>
          <w:b w:val="0"/>
        </w:rPr>
        <w:lastRenderedPageBreak/>
        <w:t xml:space="preserve">Katz, E., McPartland, S. &amp; Rines, J. (2021). Exploring micro-skills as the underpinnings of effective social work practice. </w:t>
      </w:r>
      <w:r w:rsidRPr="00D25C87">
        <w:rPr>
          <w:rFonts w:cs="Arial"/>
          <w:b w:val="0"/>
          <w:i/>
          <w:iCs/>
        </w:rPr>
        <w:t xml:space="preserve">Journal of Social Work Practice </w:t>
      </w:r>
      <w:r w:rsidRPr="00D25C87">
        <w:rPr>
          <w:rFonts w:cs="Arial"/>
          <w:b w:val="0"/>
        </w:rPr>
        <w:t>35(2), 177-190.</w:t>
      </w:r>
      <w:r w:rsidRPr="00D25C87">
        <w:t xml:space="preserve"> https://doi.org/10.1080/02650533.2020.1737514</w:t>
      </w:r>
    </w:p>
    <w:p w14:paraId="1173294B" w14:textId="77777777" w:rsidR="00AD4233" w:rsidRPr="00A9321E" w:rsidRDefault="00AD4233" w:rsidP="00AD4233">
      <w:pPr>
        <w:rPr>
          <w:lang w:val="en-GB"/>
        </w:rPr>
      </w:pPr>
    </w:p>
    <w:p w14:paraId="0A03D713" w14:textId="77777777" w:rsidR="00AD4233" w:rsidRPr="000B1D3C" w:rsidRDefault="00AD4233" w:rsidP="00AD4233">
      <w:pPr>
        <w:pStyle w:val="Heading2"/>
      </w:pPr>
      <w:bookmarkStart w:id="61" w:name="_Toc12350830"/>
      <w:r w:rsidRPr="000B1D3C">
        <w:t xml:space="preserve">Week </w:t>
      </w:r>
      <w:r>
        <w:t>8</w:t>
      </w:r>
      <w:r w:rsidRPr="000B1D3C">
        <w:t xml:space="preserve">: </w:t>
      </w:r>
      <w:r>
        <w:t>October 2</w:t>
      </w:r>
      <w:bookmarkEnd w:id="61"/>
      <w:r>
        <w:t>6</w:t>
      </w:r>
    </w:p>
    <w:p w14:paraId="505EA98D" w14:textId="77777777" w:rsidR="00AD4233" w:rsidRPr="000B1D3C" w:rsidRDefault="00AD4233" w:rsidP="00AD4233">
      <w:pPr>
        <w:pStyle w:val="Heading3"/>
      </w:pPr>
      <w:r w:rsidRPr="000B1D3C">
        <w:t>Topics:</w:t>
      </w:r>
    </w:p>
    <w:p w14:paraId="5A9B6229" w14:textId="77777777" w:rsidR="00AD4233" w:rsidRDefault="00AD4233" w:rsidP="00AD4233">
      <w:pPr>
        <w:numPr>
          <w:ilvl w:val="0"/>
          <w:numId w:val="11"/>
        </w:numPr>
        <w:rPr>
          <w:rFonts w:cs="Arial"/>
          <w:b w:val="0"/>
        </w:rPr>
      </w:pPr>
      <w:r>
        <w:rPr>
          <w:rFonts w:cs="Arial"/>
          <w:b w:val="0"/>
        </w:rPr>
        <w:t xml:space="preserve">Assessment – Role of Theory #1 </w:t>
      </w:r>
    </w:p>
    <w:p w14:paraId="161193DE" w14:textId="77777777" w:rsidR="00AD4233" w:rsidRPr="00A352E7" w:rsidRDefault="00AD4233" w:rsidP="00AD4233">
      <w:pPr>
        <w:numPr>
          <w:ilvl w:val="0"/>
          <w:numId w:val="11"/>
        </w:numPr>
      </w:pPr>
      <w:r w:rsidRPr="00D912D8">
        <w:rPr>
          <w:rFonts w:cs="Arial"/>
          <w:b w:val="0"/>
        </w:rPr>
        <w:t>Worldviews, paradigms, theories</w:t>
      </w:r>
    </w:p>
    <w:p w14:paraId="3B625E60" w14:textId="77777777" w:rsidR="00AD4233" w:rsidRPr="00173040" w:rsidRDefault="00AD4233" w:rsidP="00AD4233">
      <w:pPr>
        <w:numPr>
          <w:ilvl w:val="0"/>
          <w:numId w:val="11"/>
        </w:numPr>
        <w:rPr>
          <w:rFonts w:cs="Arial"/>
          <w:b w:val="0"/>
        </w:rPr>
      </w:pPr>
      <w:r w:rsidRPr="00173040">
        <w:rPr>
          <w:rFonts w:cs="Arial"/>
          <w:b w:val="0"/>
        </w:rPr>
        <w:t>Attending to how theories impact the process/interview</w:t>
      </w:r>
    </w:p>
    <w:p w14:paraId="47CB6197" w14:textId="77777777" w:rsidR="00AD4233" w:rsidRPr="00325BCF" w:rsidRDefault="00AD4233" w:rsidP="00AD4233">
      <w:pPr>
        <w:numPr>
          <w:ilvl w:val="0"/>
          <w:numId w:val="11"/>
        </w:numPr>
        <w:rPr>
          <w:rFonts w:cs="Arial"/>
          <w:b w:val="0"/>
        </w:rPr>
      </w:pPr>
      <w:r w:rsidRPr="00173040">
        <w:rPr>
          <w:rFonts w:cs="Arial"/>
          <w:b w:val="0"/>
        </w:rPr>
        <w:t>Thinking about assessment/framing/formulations</w:t>
      </w:r>
      <w:r w:rsidRPr="00325BCF">
        <w:rPr>
          <w:rFonts w:cs="Arial"/>
          <w:b w:val="0"/>
          <w:highlight w:val="yellow"/>
        </w:rPr>
        <w:br/>
      </w:r>
    </w:p>
    <w:p w14:paraId="606BBA17" w14:textId="77777777" w:rsidR="00AD4233" w:rsidRPr="00C31B21" w:rsidRDefault="00AD4233" w:rsidP="00AD4233">
      <w:pPr>
        <w:pStyle w:val="Heading3"/>
      </w:pPr>
      <w:r w:rsidRPr="00C31B21">
        <w:t>Skills/exposure:</w:t>
      </w:r>
    </w:p>
    <w:p w14:paraId="1FCEF533" w14:textId="2642864F" w:rsidR="00AD4233" w:rsidRDefault="00AD4233" w:rsidP="00AD4233">
      <w:pPr>
        <w:numPr>
          <w:ilvl w:val="0"/>
          <w:numId w:val="11"/>
        </w:numPr>
        <w:rPr>
          <w:rFonts w:cs="Arial"/>
          <w:b w:val="0"/>
        </w:rPr>
      </w:pPr>
      <w:r w:rsidRPr="00C31B21">
        <w:rPr>
          <w:rFonts w:cs="Arial"/>
          <w:b w:val="0"/>
        </w:rPr>
        <w:t xml:space="preserve">Exploring understandings of worldviews, </w:t>
      </w:r>
      <w:r w:rsidR="0057422C" w:rsidRPr="00C31B21">
        <w:rPr>
          <w:rFonts w:cs="Arial"/>
          <w:b w:val="0"/>
        </w:rPr>
        <w:t>paradigms,</w:t>
      </w:r>
      <w:r w:rsidRPr="00C31B21">
        <w:rPr>
          <w:rFonts w:cs="Arial"/>
          <w:b w:val="0"/>
        </w:rPr>
        <w:t xml:space="preserve"> and theories as they influence practice</w:t>
      </w:r>
      <w:r>
        <w:rPr>
          <w:rFonts w:cs="Arial"/>
          <w:b w:val="0"/>
        </w:rPr>
        <w:t xml:space="preserve"> (listening, assessment, change process)</w:t>
      </w:r>
    </w:p>
    <w:p w14:paraId="61A16E22" w14:textId="77777777" w:rsidR="00AD4233" w:rsidRPr="00C31B21" w:rsidRDefault="00AD4233" w:rsidP="00AD4233">
      <w:pPr>
        <w:ind w:left="720"/>
        <w:rPr>
          <w:rFonts w:cs="Arial"/>
          <w:b w:val="0"/>
        </w:rPr>
      </w:pPr>
    </w:p>
    <w:p w14:paraId="090AE892" w14:textId="77777777" w:rsidR="00AD4233" w:rsidRPr="000B1D3C" w:rsidRDefault="00AD4233" w:rsidP="00AD4233">
      <w:pPr>
        <w:pStyle w:val="Heading3"/>
      </w:pPr>
      <w:r w:rsidRPr="000B1D3C">
        <w:t>Readings:</w:t>
      </w:r>
    </w:p>
    <w:p w14:paraId="0288D0D4" w14:textId="77777777" w:rsidR="00AD4233" w:rsidRPr="00173040" w:rsidRDefault="00AD4233" w:rsidP="00AD4233">
      <w:pPr>
        <w:numPr>
          <w:ilvl w:val="0"/>
          <w:numId w:val="12"/>
        </w:numPr>
        <w:rPr>
          <w:rFonts w:cs="Arial"/>
          <w:b w:val="0"/>
        </w:rPr>
      </w:pPr>
      <w:r w:rsidRPr="00173040">
        <w:rPr>
          <w:rFonts w:cs="Arial"/>
          <w:b w:val="0"/>
        </w:rPr>
        <w:t>Healy, K. (2014). Social work theories in context: Creating frameworks for practice. Macmillan International Higher Education. Chapter 1 [Available under course resources, Avenue to Learn]</w:t>
      </w:r>
    </w:p>
    <w:p w14:paraId="55C019CC" w14:textId="77777777" w:rsidR="00AD4233" w:rsidRDefault="00AD4233" w:rsidP="00AD4233">
      <w:pPr>
        <w:numPr>
          <w:ilvl w:val="0"/>
          <w:numId w:val="12"/>
        </w:numPr>
        <w:rPr>
          <w:rFonts w:cs="Arial"/>
          <w:b w:val="0"/>
        </w:rPr>
      </w:pPr>
      <w:r w:rsidRPr="00173040">
        <w:rPr>
          <w:rFonts w:cs="Arial"/>
          <w:b w:val="0"/>
        </w:rPr>
        <w:t>Absolon, K. (201</w:t>
      </w:r>
      <w:r>
        <w:rPr>
          <w:rFonts w:cs="Arial"/>
          <w:b w:val="0"/>
        </w:rPr>
        <w:t>9</w:t>
      </w:r>
      <w:r w:rsidRPr="00173040">
        <w:rPr>
          <w:rFonts w:cs="Arial"/>
          <w:b w:val="0"/>
        </w:rPr>
        <w:t xml:space="preserve">). Indigenous wholistic theory: A knowledge set for practice. First Peoples Child and Family Review </w:t>
      </w:r>
      <w:r>
        <w:rPr>
          <w:rFonts w:cs="Arial"/>
          <w:b w:val="0"/>
        </w:rPr>
        <w:t>14</w:t>
      </w:r>
      <w:r w:rsidRPr="00173040">
        <w:rPr>
          <w:rFonts w:cs="Arial"/>
          <w:b w:val="0"/>
        </w:rPr>
        <w:t>(</w:t>
      </w:r>
      <w:r>
        <w:rPr>
          <w:rFonts w:cs="Arial"/>
          <w:b w:val="0"/>
        </w:rPr>
        <w:t>1</w:t>
      </w:r>
      <w:r w:rsidRPr="00173040">
        <w:rPr>
          <w:rFonts w:cs="Arial"/>
          <w:b w:val="0"/>
        </w:rPr>
        <w:t xml:space="preserve">), </w:t>
      </w:r>
      <w:r>
        <w:rPr>
          <w:rFonts w:cs="Arial"/>
          <w:b w:val="0"/>
        </w:rPr>
        <w:t>22-42</w:t>
      </w:r>
      <w:r w:rsidRPr="00173040">
        <w:rPr>
          <w:rFonts w:cs="Arial"/>
          <w:b w:val="0"/>
        </w:rPr>
        <w:t xml:space="preserve">.  </w:t>
      </w:r>
      <w:hyperlink r:id="rId29" w:history="1">
        <w:r w:rsidRPr="00390DB9">
          <w:rPr>
            <w:rStyle w:val="Hyperlink"/>
            <w:rFonts w:eastAsia="MS Gothic" w:cs="Arial"/>
          </w:rPr>
          <w:t>https://fpcfr.com/index.php/FPCFR/article/view/370/302</w:t>
        </w:r>
      </w:hyperlink>
    </w:p>
    <w:p w14:paraId="45AA9D93" w14:textId="77777777" w:rsidR="00AD4233" w:rsidRDefault="00AD4233" w:rsidP="00AD4233">
      <w:pPr>
        <w:numPr>
          <w:ilvl w:val="0"/>
          <w:numId w:val="12"/>
        </w:numPr>
        <w:rPr>
          <w:rFonts w:cs="Arial"/>
          <w:b w:val="0"/>
        </w:rPr>
      </w:pPr>
      <w:r w:rsidRPr="00173040">
        <w:rPr>
          <w:rFonts w:cs="Arial"/>
          <w:b w:val="0"/>
        </w:rPr>
        <w:t xml:space="preserve">Singer, J. B. (Host). (2009, June 21). Theories for clinical social work practice: Interview with Joseph Walsh, Ph.D. [Episode 52]. Social Work Podcast. </w:t>
      </w:r>
      <w:hyperlink r:id="rId30" w:history="1">
        <w:r w:rsidRPr="00B732F1">
          <w:rPr>
            <w:rStyle w:val="Hyperlink"/>
            <w:rFonts w:eastAsia="MS Gothic" w:cs="Arial"/>
          </w:rPr>
          <w:t>http://socialworkpodcast.com/2009/08/theories-for-clinical-social-work.html</w:t>
        </w:r>
      </w:hyperlink>
    </w:p>
    <w:p w14:paraId="3D6BE18D" w14:textId="77777777" w:rsidR="00AD4233" w:rsidRPr="00173040" w:rsidRDefault="00AD4233" w:rsidP="00AD4233">
      <w:pPr>
        <w:ind w:left="720"/>
        <w:rPr>
          <w:rFonts w:cs="Arial"/>
          <w:b w:val="0"/>
        </w:rPr>
      </w:pPr>
    </w:p>
    <w:p w14:paraId="6EB8AD32" w14:textId="77777777" w:rsidR="00AD4233" w:rsidRPr="000B1D3C" w:rsidRDefault="00AD4233" w:rsidP="00AD4233">
      <w:pPr>
        <w:pStyle w:val="Heading2"/>
      </w:pPr>
      <w:bookmarkStart w:id="62" w:name="_Toc12350831"/>
      <w:r w:rsidRPr="000B1D3C">
        <w:t xml:space="preserve">Week </w:t>
      </w:r>
      <w:r>
        <w:t>9</w:t>
      </w:r>
      <w:r w:rsidRPr="000B1D3C">
        <w:t xml:space="preserve">: </w:t>
      </w:r>
      <w:bookmarkEnd w:id="62"/>
      <w:r>
        <w:t>November 2</w:t>
      </w:r>
    </w:p>
    <w:p w14:paraId="3DD9423D" w14:textId="77777777" w:rsidR="00AD4233" w:rsidRPr="000B1D3C" w:rsidRDefault="00AD4233" w:rsidP="00AD4233">
      <w:pPr>
        <w:pStyle w:val="Heading3"/>
      </w:pPr>
      <w:r w:rsidRPr="000B1D3C">
        <w:t>Topics:</w:t>
      </w:r>
    </w:p>
    <w:p w14:paraId="52CEE75D" w14:textId="77777777" w:rsidR="00AD4233" w:rsidRDefault="00AD4233" w:rsidP="00AD4233">
      <w:pPr>
        <w:numPr>
          <w:ilvl w:val="0"/>
          <w:numId w:val="11"/>
        </w:numPr>
        <w:rPr>
          <w:rFonts w:cs="Arial"/>
          <w:b w:val="0"/>
        </w:rPr>
      </w:pPr>
      <w:r>
        <w:rPr>
          <w:rFonts w:cs="Arial"/>
          <w:b w:val="0"/>
        </w:rPr>
        <w:t xml:space="preserve">Assessment: Role of </w:t>
      </w:r>
      <w:r w:rsidRPr="00173040">
        <w:rPr>
          <w:rFonts w:cs="Arial"/>
          <w:b w:val="0"/>
        </w:rPr>
        <w:t>Theory</w:t>
      </w:r>
      <w:r>
        <w:rPr>
          <w:rFonts w:cs="Arial"/>
          <w:b w:val="0"/>
        </w:rPr>
        <w:t xml:space="preserve"> #2</w:t>
      </w:r>
    </w:p>
    <w:p w14:paraId="668EC661" w14:textId="77777777" w:rsidR="00AD4233" w:rsidRDefault="00AD4233" w:rsidP="00AD4233">
      <w:pPr>
        <w:rPr>
          <w:rFonts w:cs="Arial"/>
        </w:rPr>
      </w:pPr>
    </w:p>
    <w:p w14:paraId="0E5D7126" w14:textId="77777777" w:rsidR="00AD4233" w:rsidRPr="00173040" w:rsidRDefault="00AD4233" w:rsidP="00AD4233">
      <w:pPr>
        <w:pStyle w:val="Heading3"/>
      </w:pPr>
      <w:r w:rsidRPr="00173040">
        <w:t>Skills/exposure:</w:t>
      </w:r>
    </w:p>
    <w:p w14:paraId="31CA8696" w14:textId="77777777" w:rsidR="00AD4233" w:rsidRDefault="00AD4233" w:rsidP="00AD4233">
      <w:pPr>
        <w:numPr>
          <w:ilvl w:val="0"/>
          <w:numId w:val="11"/>
        </w:numPr>
        <w:rPr>
          <w:rFonts w:cs="Arial"/>
          <w:b w:val="0"/>
        </w:rPr>
      </w:pPr>
      <w:r w:rsidRPr="00173040">
        <w:rPr>
          <w:rFonts w:cs="Arial"/>
          <w:b w:val="0"/>
        </w:rPr>
        <w:t>Assessment from differing vantage points: the individual, ecological, systems, strengths focus</w:t>
      </w:r>
    </w:p>
    <w:p w14:paraId="419A02C8" w14:textId="77777777" w:rsidR="00AD4233" w:rsidRPr="00173040" w:rsidRDefault="00AD4233" w:rsidP="00AD4233">
      <w:pPr>
        <w:ind w:left="720"/>
        <w:rPr>
          <w:rFonts w:cs="Arial"/>
          <w:b w:val="0"/>
        </w:rPr>
      </w:pPr>
    </w:p>
    <w:p w14:paraId="4C6987C6" w14:textId="77777777" w:rsidR="00AD4233" w:rsidRPr="000B1D3C" w:rsidRDefault="00AD4233" w:rsidP="00AD4233">
      <w:pPr>
        <w:pStyle w:val="Heading3"/>
      </w:pPr>
      <w:r w:rsidRPr="000B1D3C">
        <w:t>Readings:</w:t>
      </w:r>
    </w:p>
    <w:p w14:paraId="078A9DF6" w14:textId="77777777" w:rsidR="00AD4233" w:rsidRPr="00173040" w:rsidRDefault="00AD4233" w:rsidP="00AD4233">
      <w:pPr>
        <w:numPr>
          <w:ilvl w:val="0"/>
          <w:numId w:val="12"/>
        </w:numPr>
        <w:rPr>
          <w:rFonts w:cs="Arial"/>
          <w:b w:val="0"/>
        </w:rPr>
      </w:pPr>
      <w:r w:rsidRPr="00173040">
        <w:rPr>
          <w:rFonts w:cs="Arial"/>
          <w:b w:val="0"/>
        </w:rPr>
        <w:t>Harms &amp; Pierce Chapter 9: Forming an Assessment</w:t>
      </w:r>
    </w:p>
    <w:p w14:paraId="6BDA9079" w14:textId="77777777" w:rsidR="00AD4233" w:rsidRPr="00173040" w:rsidRDefault="00AD4233" w:rsidP="00AD4233">
      <w:pPr>
        <w:numPr>
          <w:ilvl w:val="0"/>
          <w:numId w:val="12"/>
        </w:numPr>
        <w:rPr>
          <w:rFonts w:cs="Arial"/>
          <w:b w:val="0"/>
        </w:rPr>
      </w:pPr>
      <w:r w:rsidRPr="00173040">
        <w:rPr>
          <w:rFonts w:cs="Arial"/>
          <w:b w:val="0"/>
        </w:rPr>
        <w:t xml:space="preserve">Saleebey, D. (1996). The strengths perspective in social work practice:  Extensions and cautions. Social Work 41(3), (296-305). </w:t>
      </w:r>
    </w:p>
    <w:p w14:paraId="3AE5754F" w14:textId="77777777" w:rsidR="00AD4233" w:rsidRDefault="00AD4233" w:rsidP="00AD4233">
      <w:pPr>
        <w:numPr>
          <w:ilvl w:val="0"/>
          <w:numId w:val="12"/>
        </w:numPr>
        <w:rPr>
          <w:rFonts w:cs="Arial"/>
          <w:b w:val="0"/>
        </w:rPr>
      </w:pPr>
      <w:r w:rsidRPr="00173040">
        <w:rPr>
          <w:rFonts w:cs="Arial"/>
          <w:b w:val="0"/>
        </w:rPr>
        <w:t xml:space="preserve">Singer, J. B. (Host). (2007, January 22). Bio-psychosocial-Spiritual (BPSS) assessment and Mental Status Exam (MSE) [Episode 2]. Social Work Podcast. </w:t>
      </w:r>
      <w:hyperlink r:id="rId31" w:history="1">
        <w:r w:rsidRPr="00B732F1">
          <w:rPr>
            <w:rStyle w:val="Hyperlink"/>
            <w:rFonts w:eastAsia="MS Gothic" w:cs="Arial"/>
          </w:rPr>
          <w:t>http://socialworkpodcast.com/2007/02/bio-psychosocial-spiritual-bpss.html</w:t>
        </w:r>
      </w:hyperlink>
    </w:p>
    <w:p w14:paraId="0FD21B36" w14:textId="77777777" w:rsidR="00AD4233" w:rsidRPr="00173040" w:rsidRDefault="00AD4233" w:rsidP="00AD4233">
      <w:pPr>
        <w:ind w:left="720"/>
        <w:rPr>
          <w:rFonts w:cs="Arial"/>
          <w:b w:val="0"/>
        </w:rPr>
      </w:pPr>
    </w:p>
    <w:p w14:paraId="0A6AB359" w14:textId="77777777" w:rsidR="00AD4233" w:rsidRPr="000B1D3C" w:rsidRDefault="00AD4233" w:rsidP="00AD4233">
      <w:pPr>
        <w:pStyle w:val="Heading2"/>
      </w:pPr>
      <w:bookmarkStart w:id="63" w:name="_Toc12350832"/>
      <w:r w:rsidRPr="000B1D3C">
        <w:lastRenderedPageBreak/>
        <w:t xml:space="preserve">Week </w:t>
      </w:r>
      <w:r>
        <w:t>10</w:t>
      </w:r>
      <w:r w:rsidRPr="000B1D3C">
        <w:t xml:space="preserve">: </w:t>
      </w:r>
      <w:r>
        <w:t xml:space="preserve">November </w:t>
      </w:r>
      <w:bookmarkEnd w:id="63"/>
      <w:r>
        <w:t>9</w:t>
      </w:r>
    </w:p>
    <w:p w14:paraId="3A6F10CF" w14:textId="77777777" w:rsidR="00AD4233" w:rsidRDefault="00AD4233" w:rsidP="00AD4233">
      <w:pPr>
        <w:pStyle w:val="Heading3"/>
      </w:pPr>
      <w:r w:rsidRPr="000B1D3C">
        <w:t>Topics:</w:t>
      </w:r>
    </w:p>
    <w:p w14:paraId="51E4A6DF" w14:textId="77777777" w:rsidR="00AD4233" w:rsidRDefault="00AD4233" w:rsidP="00AD4233">
      <w:pPr>
        <w:numPr>
          <w:ilvl w:val="0"/>
          <w:numId w:val="11"/>
        </w:numPr>
        <w:rPr>
          <w:rFonts w:cs="Arial"/>
          <w:b w:val="0"/>
        </w:rPr>
      </w:pPr>
      <w:r>
        <w:rPr>
          <w:rFonts w:cs="Arial"/>
          <w:b w:val="0"/>
        </w:rPr>
        <w:t>Assessment and Practice: Role of Theory #3</w:t>
      </w:r>
    </w:p>
    <w:p w14:paraId="4BE29267" w14:textId="77777777" w:rsidR="00AD4233" w:rsidRDefault="00AD4233" w:rsidP="00AD4233">
      <w:pPr>
        <w:numPr>
          <w:ilvl w:val="0"/>
          <w:numId w:val="11"/>
        </w:numPr>
        <w:rPr>
          <w:rFonts w:cs="Arial"/>
          <w:b w:val="0"/>
        </w:rPr>
      </w:pPr>
      <w:r w:rsidRPr="00585502">
        <w:rPr>
          <w:rFonts w:cs="Arial"/>
          <w:b w:val="0"/>
        </w:rPr>
        <w:t>Neurobiology and social work: mind/body connections</w:t>
      </w:r>
    </w:p>
    <w:p w14:paraId="4E1747A4" w14:textId="77777777" w:rsidR="00AD4233" w:rsidRPr="00585502" w:rsidRDefault="00AD4233" w:rsidP="00AD4233">
      <w:pPr>
        <w:numPr>
          <w:ilvl w:val="0"/>
          <w:numId w:val="11"/>
        </w:numPr>
        <w:rPr>
          <w:rFonts w:cs="Arial"/>
          <w:b w:val="0"/>
        </w:rPr>
      </w:pPr>
      <w:r w:rsidRPr="00585502">
        <w:rPr>
          <w:rFonts w:cs="Arial"/>
          <w:b w:val="0"/>
        </w:rPr>
        <w:t>Trauma-informed practice</w:t>
      </w:r>
    </w:p>
    <w:p w14:paraId="6E2450B1" w14:textId="77777777" w:rsidR="00AD4233" w:rsidRPr="00173040" w:rsidRDefault="00AD4233" w:rsidP="00AD4233">
      <w:pPr>
        <w:pStyle w:val="Heading3"/>
      </w:pPr>
      <w:r>
        <w:br/>
      </w:r>
      <w:r w:rsidRPr="00173040">
        <w:t>Skills/exposure:</w:t>
      </w:r>
    </w:p>
    <w:p w14:paraId="023888A5" w14:textId="77777777" w:rsidR="00AD4233" w:rsidRPr="00E10F17" w:rsidRDefault="00AD4233" w:rsidP="00AD4233">
      <w:pPr>
        <w:numPr>
          <w:ilvl w:val="0"/>
          <w:numId w:val="11"/>
        </w:numPr>
        <w:rPr>
          <w:rFonts w:cs="Arial"/>
          <w:b w:val="0"/>
        </w:rPr>
      </w:pPr>
      <w:r w:rsidRPr="00E10F17">
        <w:rPr>
          <w:rFonts w:cs="Arial"/>
          <w:b w:val="0"/>
        </w:rPr>
        <w:t>Using/critique of the language of neurobiology</w:t>
      </w:r>
    </w:p>
    <w:p w14:paraId="4DDEDC9C" w14:textId="77777777" w:rsidR="00AD4233" w:rsidRPr="00D25C87" w:rsidRDefault="00AD4233" w:rsidP="00AD4233">
      <w:pPr>
        <w:numPr>
          <w:ilvl w:val="0"/>
          <w:numId w:val="11"/>
        </w:numPr>
        <w:rPr>
          <w:rFonts w:cs="Arial"/>
          <w:b w:val="0"/>
        </w:rPr>
      </w:pPr>
      <w:r w:rsidRPr="00D25C87">
        <w:rPr>
          <w:rFonts w:cs="Arial"/>
          <w:b w:val="0"/>
        </w:rPr>
        <w:t xml:space="preserve">Core principles of trauma-informed social work practice (i.e. - recognizing, responding, safety, collaboration, choice, trust) </w:t>
      </w:r>
    </w:p>
    <w:p w14:paraId="79C22F20" w14:textId="77777777" w:rsidR="00AD4233" w:rsidRPr="00173040" w:rsidRDefault="00AD4233" w:rsidP="00AD4233">
      <w:pPr>
        <w:ind w:left="720"/>
        <w:rPr>
          <w:rFonts w:cs="Arial"/>
          <w:b w:val="0"/>
        </w:rPr>
      </w:pPr>
    </w:p>
    <w:p w14:paraId="2996E965" w14:textId="77777777" w:rsidR="00AD4233" w:rsidRPr="000B1D3C" w:rsidRDefault="00AD4233" w:rsidP="00AD4233">
      <w:pPr>
        <w:pStyle w:val="Heading3"/>
      </w:pPr>
      <w:r w:rsidRPr="000B1D3C">
        <w:t>Readings:</w:t>
      </w:r>
    </w:p>
    <w:p w14:paraId="1D848A74" w14:textId="712BCBBD" w:rsidR="00AD4233" w:rsidRDefault="00AD4233" w:rsidP="00AD4233">
      <w:pPr>
        <w:pStyle w:val="ListParagraph"/>
        <w:numPr>
          <w:ilvl w:val="0"/>
          <w:numId w:val="12"/>
        </w:numPr>
        <w:spacing w:after="0" w:line="240" w:lineRule="auto"/>
        <w:rPr>
          <w:rFonts w:ascii="Arial" w:eastAsia="Times New Roman" w:hAnsi="Arial" w:cs="Arial"/>
          <w:b w:val="0"/>
          <w:sz w:val="24"/>
          <w:szCs w:val="20"/>
          <w:lang w:val="en-US"/>
        </w:rPr>
      </w:pPr>
      <w:r w:rsidRPr="00173040">
        <w:rPr>
          <w:rFonts w:ascii="Arial" w:eastAsia="Times New Roman" w:hAnsi="Arial" w:cs="Arial"/>
          <w:b w:val="0"/>
          <w:sz w:val="24"/>
          <w:szCs w:val="20"/>
          <w:lang w:val="en-US"/>
        </w:rPr>
        <w:t xml:space="preserve">Mulvany, J. (2000). Disability, </w:t>
      </w:r>
      <w:r w:rsidR="0057422C" w:rsidRPr="00173040">
        <w:rPr>
          <w:rFonts w:ascii="Arial" w:eastAsia="Times New Roman" w:hAnsi="Arial" w:cs="Arial"/>
          <w:b w:val="0"/>
          <w:sz w:val="24"/>
          <w:szCs w:val="20"/>
          <w:lang w:val="en-US"/>
        </w:rPr>
        <w:t>impairment,</w:t>
      </w:r>
      <w:r w:rsidRPr="00173040">
        <w:rPr>
          <w:rFonts w:ascii="Arial" w:eastAsia="Times New Roman" w:hAnsi="Arial" w:cs="Arial"/>
          <w:b w:val="0"/>
          <w:sz w:val="24"/>
          <w:szCs w:val="20"/>
          <w:lang w:val="en-US"/>
        </w:rPr>
        <w:t xml:space="preserve"> or illness? The relevance of the social model of disability to the study of mental disorder. Sociology of Health &amp; Illness, 22(5), 582-601.</w:t>
      </w:r>
    </w:p>
    <w:p w14:paraId="00C057EA" w14:textId="77777777" w:rsidR="00AD4233" w:rsidRPr="002E2352" w:rsidRDefault="00AD4233" w:rsidP="00AD4233">
      <w:pPr>
        <w:numPr>
          <w:ilvl w:val="0"/>
          <w:numId w:val="12"/>
        </w:numPr>
        <w:rPr>
          <w:rStyle w:val="Hyperlink"/>
          <w:rFonts w:eastAsia="MS Gothic" w:cs="Arial"/>
          <w:b w:val="0"/>
        </w:rPr>
      </w:pPr>
      <w:r w:rsidRPr="00173040">
        <w:rPr>
          <w:rFonts w:cs="Arial"/>
          <w:b w:val="0"/>
        </w:rPr>
        <w:t xml:space="preserve">Herring, S., Spangaro, J., Lauw, M., &amp; McNamara, L. (2013). The intersection of trauma, racism, and cultural competence in effective work with aboriginal people: Waiting for trust. Australian Social Work, 66(1), 104-117. doi: 10.1080/0312407x.2012.697566 </w:t>
      </w:r>
      <w:hyperlink r:id="rId32" w:history="1">
        <w:r w:rsidRPr="00B732F1">
          <w:rPr>
            <w:rStyle w:val="Hyperlink"/>
            <w:rFonts w:eastAsia="MS Gothic" w:cs="Arial"/>
          </w:rPr>
          <w:t>http://journals2.scholarsportal.info/details?uri=/0312407x/v66i0001/104_tiotrawapwft.xml&amp;school=mcmaster</w:t>
        </w:r>
      </w:hyperlink>
    </w:p>
    <w:p w14:paraId="6DF96254" w14:textId="77777777" w:rsidR="00AD4233" w:rsidRPr="002E2352" w:rsidRDefault="00AD4233" w:rsidP="00AD4233">
      <w:pPr>
        <w:numPr>
          <w:ilvl w:val="0"/>
          <w:numId w:val="12"/>
        </w:numPr>
        <w:spacing w:before="100" w:beforeAutospacing="1" w:after="100" w:afterAutospacing="1"/>
        <w:rPr>
          <w:rFonts w:ascii="Times New Roman" w:hAnsi="Times New Roman"/>
          <w:b w:val="0"/>
          <w:bCs/>
        </w:rPr>
      </w:pPr>
      <w:r w:rsidRPr="002E2352">
        <w:rPr>
          <w:b w:val="0"/>
          <w:bCs/>
        </w:rPr>
        <w:t>Media Co-op (2015, September 21). T</w:t>
      </w:r>
      <w:r w:rsidRPr="002E2352">
        <w:rPr>
          <w:rStyle w:val="Emphasis"/>
          <w:rFonts w:eastAsia="MS Gothic"/>
          <w:b w:val="0"/>
          <w:bCs/>
        </w:rPr>
        <w:t>rauma and the Brain</w:t>
      </w:r>
      <w:r w:rsidRPr="002E2352">
        <w:rPr>
          <w:b w:val="0"/>
          <w:bCs/>
        </w:rPr>
        <w:t>. [Video] YouTube</w:t>
      </w:r>
      <w:r>
        <w:t xml:space="preserve">  </w:t>
      </w:r>
      <w:hyperlink r:id="rId33" w:history="1">
        <w:r>
          <w:rPr>
            <w:rStyle w:val="Hyperlink"/>
          </w:rPr>
          <w:t>https://www.youtube.com/watch?v=4-tcKYx24aA</w:t>
        </w:r>
      </w:hyperlink>
      <w:r>
        <w:t xml:space="preserve">  </w:t>
      </w:r>
    </w:p>
    <w:p w14:paraId="133E24CF" w14:textId="030BEDBC" w:rsidR="00AD4233" w:rsidRPr="00FE16D0" w:rsidRDefault="00AD4233" w:rsidP="00AD4233">
      <w:pPr>
        <w:numPr>
          <w:ilvl w:val="0"/>
          <w:numId w:val="12"/>
        </w:numPr>
        <w:spacing w:before="100" w:beforeAutospacing="1" w:after="100" w:afterAutospacing="1"/>
        <w:rPr>
          <w:rFonts w:eastAsia="MS Gothic" w:cs="Arial"/>
          <w:b w:val="0"/>
          <w:bCs/>
        </w:rPr>
      </w:pPr>
      <w:r w:rsidRPr="002E2352">
        <w:rPr>
          <w:b w:val="0"/>
          <w:bCs/>
        </w:rPr>
        <w:t xml:space="preserve"> IHDCYH Talks Entretiens de l'IDSEA (November 1, 2018). </w:t>
      </w:r>
      <w:r w:rsidRPr="002E2352">
        <w:rPr>
          <w:rStyle w:val="Emphasis"/>
          <w:rFonts w:eastAsia="MS Gothic"/>
          <w:b w:val="0"/>
          <w:bCs/>
        </w:rPr>
        <w:t xml:space="preserve">Adverse Childrenhood Expereinces (ACEs): Impact on brain, </w:t>
      </w:r>
      <w:r w:rsidR="0057422C" w:rsidRPr="002E2352">
        <w:rPr>
          <w:rStyle w:val="Emphasis"/>
          <w:rFonts w:eastAsia="MS Gothic"/>
          <w:b w:val="0"/>
          <w:bCs/>
        </w:rPr>
        <w:t>body,</w:t>
      </w:r>
      <w:r w:rsidRPr="002E2352">
        <w:rPr>
          <w:rStyle w:val="Emphasis"/>
          <w:rFonts w:eastAsia="MS Gothic"/>
          <w:b w:val="0"/>
          <w:bCs/>
        </w:rPr>
        <w:t xml:space="preserve"> and behaviour. </w:t>
      </w:r>
      <w:r w:rsidRPr="002E2352">
        <w:rPr>
          <w:b w:val="0"/>
          <w:bCs/>
        </w:rPr>
        <w:t>[Video]. YouTube</w:t>
      </w:r>
      <w:r>
        <w:t xml:space="preserve"> </w:t>
      </w:r>
      <w:hyperlink r:id="rId34" w:history="1">
        <w:r>
          <w:rPr>
            <w:rStyle w:val="Hyperlink"/>
          </w:rPr>
          <w:t>https://www.youtube.com/watch?v=W-8jTTIsJ7Q</w:t>
        </w:r>
      </w:hyperlink>
      <w:r>
        <w:t xml:space="preserve">.  </w:t>
      </w:r>
    </w:p>
    <w:p w14:paraId="5216D49E" w14:textId="77777777" w:rsidR="00AD4233" w:rsidRPr="000B1D3C" w:rsidRDefault="00AD4233" w:rsidP="00AD4233">
      <w:pPr>
        <w:pStyle w:val="Heading2"/>
      </w:pPr>
      <w:bookmarkStart w:id="64" w:name="_Toc12350833"/>
      <w:r w:rsidRPr="000B1D3C">
        <w:t>Week 1</w:t>
      </w:r>
      <w:r>
        <w:t>1</w:t>
      </w:r>
      <w:r w:rsidRPr="000B1D3C">
        <w:t xml:space="preserve">: </w:t>
      </w:r>
      <w:r>
        <w:t>November</w:t>
      </w:r>
      <w:bookmarkEnd w:id="64"/>
      <w:r>
        <w:t xml:space="preserve"> 16</w:t>
      </w:r>
    </w:p>
    <w:p w14:paraId="50E78CCF" w14:textId="77777777" w:rsidR="00AD4233" w:rsidRDefault="00AD4233" w:rsidP="00AD4233">
      <w:pPr>
        <w:pStyle w:val="Heading3"/>
      </w:pPr>
      <w:r w:rsidRPr="000B1D3C">
        <w:t>Topics:</w:t>
      </w:r>
    </w:p>
    <w:p w14:paraId="5E11D21D" w14:textId="77777777" w:rsidR="00AD4233" w:rsidRPr="00173040" w:rsidRDefault="00AD4233" w:rsidP="00AD4233">
      <w:pPr>
        <w:numPr>
          <w:ilvl w:val="0"/>
          <w:numId w:val="11"/>
        </w:numPr>
        <w:rPr>
          <w:rFonts w:cs="Arial"/>
          <w:b w:val="0"/>
        </w:rPr>
      </w:pPr>
      <w:r>
        <w:rPr>
          <w:rFonts w:cs="Arial"/>
          <w:b w:val="0"/>
        </w:rPr>
        <w:t xml:space="preserve">Assessment and Practice – Crisis Intervention and </w:t>
      </w:r>
      <w:r w:rsidRPr="00173040">
        <w:rPr>
          <w:rFonts w:cs="Arial"/>
          <w:b w:val="0"/>
        </w:rPr>
        <w:t>Suicide Assessment</w:t>
      </w:r>
      <w:r>
        <w:rPr>
          <w:rFonts w:cs="Arial"/>
          <w:b w:val="0"/>
        </w:rPr>
        <w:t xml:space="preserve"> – Part 1</w:t>
      </w:r>
    </w:p>
    <w:p w14:paraId="6CB69878" w14:textId="77777777" w:rsidR="00AD4233" w:rsidRPr="00173040" w:rsidRDefault="00AD4233" w:rsidP="00AD4233">
      <w:pPr>
        <w:pStyle w:val="Heading3"/>
      </w:pPr>
      <w:r>
        <w:br/>
      </w:r>
      <w:r w:rsidRPr="00173040">
        <w:t xml:space="preserve">Skills/exposure: </w:t>
      </w:r>
    </w:p>
    <w:p w14:paraId="3404300D" w14:textId="77777777" w:rsidR="00AD4233" w:rsidRPr="00173040" w:rsidRDefault="00AD4233" w:rsidP="00AD4233">
      <w:pPr>
        <w:numPr>
          <w:ilvl w:val="0"/>
          <w:numId w:val="11"/>
        </w:numPr>
        <w:rPr>
          <w:rFonts w:cs="Arial"/>
          <w:b w:val="0"/>
        </w:rPr>
      </w:pPr>
      <w:r w:rsidRPr="00173040">
        <w:rPr>
          <w:rFonts w:cs="Arial"/>
          <w:b w:val="0"/>
        </w:rPr>
        <w:t xml:space="preserve">Crisis intervention protocols/knowledge of suicide intervention protocols, </w:t>
      </w:r>
    </w:p>
    <w:p w14:paraId="1FB43153" w14:textId="77777777" w:rsidR="00AD4233" w:rsidRDefault="00AD4233" w:rsidP="00AD4233">
      <w:pPr>
        <w:numPr>
          <w:ilvl w:val="0"/>
          <w:numId w:val="11"/>
        </w:numPr>
        <w:rPr>
          <w:rFonts w:cs="Arial"/>
          <w:b w:val="0"/>
        </w:rPr>
      </w:pPr>
      <w:r w:rsidRPr="00173040">
        <w:rPr>
          <w:rFonts w:cs="Arial"/>
          <w:b w:val="0"/>
        </w:rPr>
        <w:t>Intervention skills in crisis, i.e., connecting understanding engaging ambivalence assisting/safe</w:t>
      </w:r>
      <w:r>
        <w:rPr>
          <w:rFonts w:cs="Arial"/>
          <w:b w:val="0"/>
        </w:rPr>
        <w:t>ty</w:t>
      </w:r>
      <w:r w:rsidRPr="00173040">
        <w:rPr>
          <w:rFonts w:cs="Arial"/>
          <w:b w:val="0"/>
        </w:rPr>
        <w:t>-planning</w:t>
      </w:r>
    </w:p>
    <w:p w14:paraId="5ED50562" w14:textId="77777777" w:rsidR="00AD4233" w:rsidRPr="00173040" w:rsidRDefault="00AD4233" w:rsidP="00AD4233">
      <w:pPr>
        <w:ind w:left="720"/>
        <w:rPr>
          <w:rFonts w:cs="Arial"/>
          <w:b w:val="0"/>
        </w:rPr>
      </w:pPr>
    </w:p>
    <w:p w14:paraId="2D3C5E57" w14:textId="77777777" w:rsidR="00AD4233" w:rsidRPr="000B1D3C" w:rsidRDefault="00AD4233" w:rsidP="00AD4233">
      <w:pPr>
        <w:pStyle w:val="Heading3"/>
      </w:pPr>
      <w:r w:rsidRPr="000B1D3C">
        <w:t>Readings:</w:t>
      </w:r>
    </w:p>
    <w:p w14:paraId="7FFBEBFE" w14:textId="77777777" w:rsidR="00AD4233" w:rsidRPr="00173040" w:rsidRDefault="00AD4233" w:rsidP="00AD4233">
      <w:pPr>
        <w:numPr>
          <w:ilvl w:val="0"/>
          <w:numId w:val="12"/>
        </w:numPr>
        <w:rPr>
          <w:rFonts w:cs="Arial"/>
          <w:b w:val="0"/>
        </w:rPr>
      </w:pPr>
      <w:r w:rsidRPr="00173040">
        <w:rPr>
          <w:rFonts w:cs="Arial"/>
          <w:b w:val="0"/>
        </w:rPr>
        <w:t>Harms &amp; Pierce, Chapter 11: Task-Centered and Crisis Intervention Skills</w:t>
      </w:r>
    </w:p>
    <w:p w14:paraId="7E997EE8" w14:textId="77777777" w:rsidR="00AD4233" w:rsidRDefault="00AD4233" w:rsidP="00AD4233">
      <w:pPr>
        <w:numPr>
          <w:ilvl w:val="0"/>
          <w:numId w:val="12"/>
        </w:numPr>
        <w:rPr>
          <w:rFonts w:cs="Arial"/>
          <w:b w:val="0"/>
        </w:rPr>
      </w:pPr>
      <w:r w:rsidRPr="00173040">
        <w:rPr>
          <w:rFonts w:cs="Arial"/>
          <w:b w:val="0"/>
        </w:rPr>
        <w:t xml:space="preserve">Overmars, D. (2010). Diagnosis as a naming ceremony: Caution warranted in use of the DSM-IV with Canadian Aboriginal Peoples. First Peoples Child and Family Review 5(1), 78-85. [PDF] </w:t>
      </w:r>
      <w:hyperlink r:id="rId35" w:history="1">
        <w:r w:rsidRPr="00B732F1">
          <w:rPr>
            <w:rStyle w:val="Hyperlink"/>
            <w:rFonts w:eastAsia="MS Gothic" w:cs="Arial"/>
          </w:rPr>
          <w:t>http://www.fncaringsociety.com/sites/default/files/online-journal/vol5num1/Overmars_pp78.pdf</w:t>
        </w:r>
      </w:hyperlink>
    </w:p>
    <w:p w14:paraId="61A6926D" w14:textId="77777777" w:rsidR="00AD4233" w:rsidRDefault="00AD4233" w:rsidP="00AD4233">
      <w:pPr>
        <w:numPr>
          <w:ilvl w:val="0"/>
          <w:numId w:val="12"/>
        </w:numPr>
        <w:rPr>
          <w:rFonts w:cs="Arial"/>
          <w:b w:val="0"/>
        </w:rPr>
      </w:pPr>
      <w:r w:rsidRPr="00173040">
        <w:rPr>
          <w:rFonts w:cs="Arial"/>
          <w:b w:val="0"/>
        </w:rPr>
        <w:lastRenderedPageBreak/>
        <w:t xml:space="preserve">Singer, J. B. (Host). (2007, January 29). Crisis intervention and suicide assessment: Part 1 - history and assessment [Episode 3]. Social Work Podcast. </w:t>
      </w:r>
      <w:hyperlink r:id="rId36" w:history="1">
        <w:r w:rsidRPr="00B732F1">
          <w:rPr>
            <w:rStyle w:val="Hyperlink"/>
            <w:rFonts w:eastAsia="MS Gothic" w:cs="Arial"/>
          </w:rPr>
          <w:t>http://socialworkpodcast.com/2007/01/crisis-intervention-and-suicide.html</w:t>
        </w:r>
      </w:hyperlink>
    </w:p>
    <w:p w14:paraId="4E4C3B16" w14:textId="77777777" w:rsidR="00AD4233" w:rsidRDefault="00AD4233" w:rsidP="00AD4233">
      <w:pPr>
        <w:numPr>
          <w:ilvl w:val="0"/>
          <w:numId w:val="12"/>
        </w:numPr>
        <w:rPr>
          <w:rFonts w:cs="Arial"/>
          <w:b w:val="0"/>
        </w:rPr>
      </w:pPr>
      <w:r w:rsidRPr="00173040">
        <w:rPr>
          <w:rFonts w:cs="Arial"/>
          <w:b w:val="0"/>
        </w:rPr>
        <w:t xml:space="preserve">Singer, J. B. (Host). (2007, January 29). Crisis intervention and suicide assessment: Part 2 - intervention and crisis assessment [Episode 4]. Social Work Podcast. </w:t>
      </w:r>
      <w:hyperlink r:id="rId37" w:history="1">
        <w:r w:rsidRPr="00B732F1">
          <w:rPr>
            <w:rStyle w:val="Hyperlink"/>
            <w:rFonts w:eastAsia="MS Gothic" w:cs="Arial"/>
          </w:rPr>
          <w:t>http://socialworkpodcast.com/2007/02/crisis-intervention-and-suicide.html</w:t>
        </w:r>
      </w:hyperlink>
    </w:p>
    <w:p w14:paraId="5D838C83" w14:textId="77777777" w:rsidR="00AD4233" w:rsidRPr="00492C4A" w:rsidRDefault="00AD4233" w:rsidP="00AD4233"/>
    <w:p w14:paraId="1AB26F69" w14:textId="77777777" w:rsidR="00AD4233" w:rsidRPr="000B1D3C" w:rsidRDefault="00AD4233" w:rsidP="00AD4233">
      <w:pPr>
        <w:pStyle w:val="Heading2"/>
      </w:pPr>
      <w:bookmarkStart w:id="65" w:name="_Toc12350834"/>
      <w:bookmarkStart w:id="66" w:name="_Hlk16626076"/>
      <w:r w:rsidRPr="000B1D3C">
        <w:t>Week 1</w:t>
      </w:r>
      <w:r>
        <w:t>2</w:t>
      </w:r>
      <w:r w:rsidRPr="000B1D3C">
        <w:t xml:space="preserve">: </w:t>
      </w:r>
      <w:r>
        <w:t xml:space="preserve">November </w:t>
      </w:r>
      <w:bookmarkEnd w:id="65"/>
      <w:r>
        <w:t>23</w:t>
      </w:r>
    </w:p>
    <w:p w14:paraId="4A68BF40" w14:textId="77777777" w:rsidR="00AD4233" w:rsidRDefault="00AD4233" w:rsidP="00AD4233">
      <w:pPr>
        <w:pStyle w:val="Heading3"/>
      </w:pPr>
      <w:r w:rsidRPr="000B1D3C">
        <w:t>Topics:</w:t>
      </w:r>
    </w:p>
    <w:p w14:paraId="2F7DC541" w14:textId="5C0B0678" w:rsidR="00AD4233" w:rsidRPr="000620EE" w:rsidRDefault="00AD4233" w:rsidP="00AD4233">
      <w:pPr>
        <w:numPr>
          <w:ilvl w:val="0"/>
          <w:numId w:val="11"/>
        </w:numPr>
        <w:rPr>
          <w:rFonts w:cs="Arial"/>
          <w:b w:val="0"/>
        </w:rPr>
      </w:pPr>
      <w:r>
        <w:rPr>
          <w:rFonts w:cs="Arial"/>
          <w:b w:val="0"/>
        </w:rPr>
        <w:t xml:space="preserve">Assessment and Practice </w:t>
      </w:r>
      <w:r w:rsidR="0057422C">
        <w:rPr>
          <w:rFonts w:cs="Arial"/>
          <w:b w:val="0"/>
        </w:rPr>
        <w:t>– Crisis</w:t>
      </w:r>
      <w:r>
        <w:rPr>
          <w:rFonts w:cs="Arial"/>
          <w:b w:val="0"/>
        </w:rPr>
        <w:t xml:space="preserve"> Intervention and Suicide Assessment – Part 2</w:t>
      </w:r>
    </w:p>
    <w:p w14:paraId="070521A3" w14:textId="77777777" w:rsidR="00AD4233" w:rsidRPr="00F152D7" w:rsidRDefault="00AD4233" w:rsidP="00AD4233">
      <w:pPr>
        <w:numPr>
          <w:ilvl w:val="0"/>
          <w:numId w:val="12"/>
        </w:numPr>
        <w:rPr>
          <w:rFonts w:cs="Arial"/>
          <w:b w:val="0"/>
          <w:szCs w:val="24"/>
        </w:rPr>
      </w:pPr>
      <w:r w:rsidRPr="00F152D7">
        <w:rPr>
          <w:rFonts w:cs="Arial"/>
          <w:b w:val="0"/>
          <w:bCs/>
          <w:szCs w:val="24"/>
        </w:rPr>
        <w:t>Gomory, T., Wong, S. E., Cohen, D., &amp; Lacasse, J. R. (2011)</w:t>
      </w:r>
      <w:r w:rsidRPr="00F152D7">
        <w:rPr>
          <w:rFonts w:cs="Arial"/>
          <w:b w:val="0"/>
          <w:szCs w:val="24"/>
        </w:rPr>
        <w:t xml:space="preserve"> Clinical social work and the biomedical industrial complex. </w:t>
      </w:r>
      <w:r w:rsidRPr="00F152D7">
        <w:rPr>
          <w:rStyle w:val="Emphasis"/>
          <w:rFonts w:cs="Arial"/>
          <w:b w:val="0"/>
          <w:bCs/>
          <w:szCs w:val="24"/>
        </w:rPr>
        <w:t>Journal of Sociology and Social Welfare, 38</w:t>
      </w:r>
      <w:r w:rsidRPr="00F152D7">
        <w:rPr>
          <w:rFonts w:cs="Arial"/>
          <w:b w:val="0"/>
          <w:szCs w:val="24"/>
        </w:rPr>
        <w:t>(5), 135-165</w:t>
      </w:r>
    </w:p>
    <w:p w14:paraId="6AE82794" w14:textId="77777777" w:rsidR="00AD4233" w:rsidRPr="00492C4A" w:rsidRDefault="00AD4233" w:rsidP="00AD4233"/>
    <w:p w14:paraId="67434FE6" w14:textId="77777777" w:rsidR="00AD4233" w:rsidRDefault="00AD4233" w:rsidP="00AD4233">
      <w:pPr>
        <w:pStyle w:val="Heading2"/>
      </w:pPr>
      <w:bookmarkStart w:id="67" w:name="_Toc12350835"/>
      <w:bookmarkEnd w:id="66"/>
      <w:r w:rsidRPr="000B1D3C">
        <w:t>Week 1</w:t>
      </w:r>
      <w:r>
        <w:t>3</w:t>
      </w:r>
      <w:r w:rsidRPr="000B1D3C">
        <w:t xml:space="preserve">: </w:t>
      </w:r>
      <w:bookmarkEnd w:id="67"/>
      <w:r>
        <w:t>November 30</w:t>
      </w:r>
    </w:p>
    <w:p w14:paraId="1C5D2391" w14:textId="77777777" w:rsidR="00AD4233" w:rsidRDefault="00AD4233" w:rsidP="00AD4233">
      <w:pPr>
        <w:pStyle w:val="Heading3"/>
      </w:pPr>
      <w:r w:rsidRPr="000B1D3C">
        <w:t>Topics:</w:t>
      </w:r>
    </w:p>
    <w:p w14:paraId="3C2A3290" w14:textId="77777777" w:rsidR="00AD4233" w:rsidRPr="00FF0337" w:rsidRDefault="00AD4233" w:rsidP="00AD4233">
      <w:pPr>
        <w:numPr>
          <w:ilvl w:val="0"/>
          <w:numId w:val="11"/>
        </w:numPr>
        <w:rPr>
          <w:rFonts w:cs="Arial"/>
        </w:rPr>
      </w:pPr>
      <w:bookmarkStart w:id="68" w:name="_Hlk109302905"/>
      <w:r w:rsidRPr="00FF0337">
        <w:rPr>
          <w:rFonts w:cs="Arial"/>
          <w:b w:val="0"/>
        </w:rPr>
        <w:t>Goal setting and contracting</w:t>
      </w:r>
    </w:p>
    <w:p w14:paraId="39E2A3B1" w14:textId="77777777" w:rsidR="00AD4233" w:rsidRDefault="00AD4233" w:rsidP="00AD4233">
      <w:pPr>
        <w:numPr>
          <w:ilvl w:val="0"/>
          <w:numId w:val="11"/>
        </w:numPr>
        <w:rPr>
          <w:rFonts w:cs="Arial"/>
          <w:b w:val="0"/>
        </w:rPr>
      </w:pPr>
      <w:r w:rsidRPr="00FF0337">
        <w:rPr>
          <w:rFonts w:cs="Arial"/>
          <w:b w:val="0"/>
        </w:rPr>
        <w:t>Skills review and self</w:t>
      </w:r>
      <w:r>
        <w:rPr>
          <w:rFonts w:cs="Arial"/>
          <w:b w:val="0"/>
        </w:rPr>
        <w:t>-</w:t>
      </w:r>
      <w:r w:rsidRPr="00FF0337">
        <w:rPr>
          <w:rFonts w:cs="Arial"/>
          <w:b w:val="0"/>
        </w:rPr>
        <w:t>assessment/learning plan</w:t>
      </w:r>
    </w:p>
    <w:p w14:paraId="46AE8DEC" w14:textId="77777777" w:rsidR="00AD4233" w:rsidRPr="00DE2CF1" w:rsidRDefault="00AD4233" w:rsidP="00AD4233">
      <w:pPr>
        <w:pStyle w:val="ListParagraph"/>
        <w:numPr>
          <w:ilvl w:val="0"/>
          <w:numId w:val="12"/>
        </w:numPr>
        <w:rPr>
          <w:rFonts w:ascii="Arial" w:eastAsia="Times New Roman" w:hAnsi="Arial" w:cs="Arial"/>
          <w:b w:val="0"/>
          <w:sz w:val="24"/>
          <w:szCs w:val="20"/>
          <w:lang w:val="en-US"/>
        </w:rPr>
      </w:pPr>
      <w:r w:rsidRPr="00DE2CF1">
        <w:rPr>
          <w:rFonts w:ascii="Arial" w:eastAsia="Times New Roman" w:hAnsi="Arial" w:cs="Arial"/>
          <w:b w:val="0"/>
          <w:sz w:val="24"/>
          <w:szCs w:val="20"/>
          <w:lang w:val="en-US"/>
        </w:rPr>
        <w:t>Interviewing learning plan-to be shared for placement planning</w:t>
      </w:r>
    </w:p>
    <w:p w14:paraId="318781A9" w14:textId="77777777" w:rsidR="00AD4233" w:rsidRPr="00173040" w:rsidRDefault="00AD4233" w:rsidP="00AD4233">
      <w:pPr>
        <w:pStyle w:val="Heading3"/>
      </w:pPr>
      <w:r w:rsidRPr="00173040">
        <w:t>Skills/exposure:</w:t>
      </w:r>
    </w:p>
    <w:p w14:paraId="3685EB97" w14:textId="77777777" w:rsidR="00AD4233" w:rsidRPr="00173040" w:rsidRDefault="00AD4233" w:rsidP="00AD4233">
      <w:pPr>
        <w:numPr>
          <w:ilvl w:val="0"/>
          <w:numId w:val="11"/>
        </w:numPr>
        <w:rPr>
          <w:rFonts w:cs="Arial"/>
          <w:b w:val="0"/>
        </w:rPr>
      </w:pPr>
      <w:r w:rsidRPr="00173040">
        <w:rPr>
          <w:rFonts w:cs="Arial"/>
          <w:b w:val="0"/>
        </w:rPr>
        <w:t>Issues identification</w:t>
      </w:r>
    </w:p>
    <w:p w14:paraId="4AABC65D" w14:textId="77777777" w:rsidR="00AD4233" w:rsidRPr="00173040" w:rsidRDefault="00AD4233" w:rsidP="00AD4233">
      <w:pPr>
        <w:numPr>
          <w:ilvl w:val="0"/>
          <w:numId w:val="11"/>
        </w:numPr>
        <w:rPr>
          <w:rFonts w:cs="Arial"/>
          <w:b w:val="0"/>
        </w:rPr>
      </w:pPr>
      <w:r w:rsidRPr="00173040">
        <w:rPr>
          <w:rFonts w:cs="Arial"/>
          <w:b w:val="0"/>
        </w:rPr>
        <w:t>Goal setting</w:t>
      </w:r>
    </w:p>
    <w:p w14:paraId="3AE5B4B4" w14:textId="77777777" w:rsidR="00AD4233" w:rsidRPr="00173040" w:rsidRDefault="00AD4233" w:rsidP="00AD4233">
      <w:pPr>
        <w:numPr>
          <w:ilvl w:val="0"/>
          <w:numId w:val="11"/>
        </w:numPr>
        <w:rPr>
          <w:rFonts w:cs="Arial"/>
          <w:b w:val="0"/>
        </w:rPr>
      </w:pPr>
      <w:r w:rsidRPr="00173040">
        <w:rPr>
          <w:rFonts w:cs="Arial"/>
          <w:b w:val="0"/>
        </w:rPr>
        <w:t>Prioritization</w:t>
      </w:r>
    </w:p>
    <w:p w14:paraId="19522BD8" w14:textId="77777777" w:rsidR="00AD4233" w:rsidRPr="00173040" w:rsidRDefault="00AD4233" w:rsidP="00AD4233">
      <w:pPr>
        <w:numPr>
          <w:ilvl w:val="0"/>
          <w:numId w:val="11"/>
        </w:numPr>
        <w:rPr>
          <w:rFonts w:cs="Arial"/>
          <w:b w:val="0"/>
        </w:rPr>
      </w:pPr>
      <w:r w:rsidRPr="00173040">
        <w:rPr>
          <w:rFonts w:cs="Arial"/>
          <w:b w:val="0"/>
        </w:rPr>
        <w:t>Action planning</w:t>
      </w:r>
    </w:p>
    <w:p w14:paraId="0068B7C4" w14:textId="77777777" w:rsidR="00AD4233" w:rsidRPr="00EF7A9A" w:rsidRDefault="00AD4233" w:rsidP="00AD4233">
      <w:pPr>
        <w:numPr>
          <w:ilvl w:val="0"/>
          <w:numId w:val="11"/>
        </w:numPr>
        <w:rPr>
          <w:rFonts w:cs="Arial"/>
        </w:rPr>
      </w:pPr>
      <w:r w:rsidRPr="00173040">
        <w:rPr>
          <w:rFonts w:cs="Arial"/>
          <w:b w:val="0"/>
        </w:rPr>
        <w:t>Clarifying</w:t>
      </w:r>
    </w:p>
    <w:p w14:paraId="4C5E99D1" w14:textId="77777777" w:rsidR="00AD4233" w:rsidRDefault="00AD4233" w:rsidP="00AD4233">
      <w:pPr>
        <w:rPr>
          <w:rFonts w:cs="Arial"/>
          <w:b w:val="0"/>
        </w:rPr>
      </w:pPr>
    </w:p>
    <w:p w14:paraId="643FC8EE" w14:textId="77777777" w:rsidR="00AD4233" w:rsidRPr="000B1D3C" w:rsidRDefault="00AD4233" w:rsidP="00AD4233">
      <w:pPr>
        <w:pStyle w:val="Heading3"/>
      </w:pPr>
      <w:r w:rsidRPr="000B1D3C">
        <w:t>Readings:</w:t>
      </w:r>
    </w:p>
    <w:p w14:paraId="7E0C5129" w14:textId="77777777" w:rsidR="00AD4233" w:rsidRPr="00492C4A" w:rsidRDefault="00AD4233" w:rsidP="00AD4233">
      <w:pPr>
        <w:pStyle w:val="ListParagraph"/>
        <w:numPr>
          <w:ilvl w:val="0"/>
          <w:numId w:val="12"/>
        </w:numPr>
        <w:rPr>
          <w:rFonts w:ascii="Arial" w:eastAsia="Times New Roman" w:hAnsi="Arial" w:cs="Arial"/>
          <w:b w:val="0"/>
          <w:sz w:val="24"/>
          <w:szCs w:val="20"/>
          <w:lang w:val="en-US"/>
        </w:rPr>
      </w:pPr>
      <w:r w:rsidRPr="00DE2CF1">
        <w:rPr>
          <w:rFonts w:ascii="Arial" w:eastAsia="Times New Roman" w:hAnsi="Arial" w:cs="Arial"/>
          <w:b w:val="0"/>
          <w:sz w:val="24"/>
          <w:szCs w:val="20"/>
          <w:lang w:val="en-US"/>
        </w:rPr>
        <w:t>Review Harms &amp; Pierce Chapter 9: Forming an Assessment</w:t>
      </w:r>
      <w:r>
        <w:rPr>
          <w:rFonts w:ascii="Arial" w:eastAsia="Times New Roman" w:hAnsi="Arial" w:cs="Arial"/>
          <w:b w:val="0"/>
          <w:sz w:val="24"/>
          <w:szCs w:val="20"/>
          <w:lang w:val="en-US"/>
        </w:rPr>
        <w:t>, pp. 182-187</w:t>
      </w:r>
    </w:p>
    <w:p w14:paraId="39929804" w14:textId="77777777" w:rsidR="00AD4233" w:rsidRPr="000B1D3C" w:rsidRDefault="00AD4233" w:rsidP="00AD4233">
      <w:pPr>
        <w:pStyle w:val="Heading2"/>
      </w:pPr>
      <w:bookmarkStart w:id="69" w:name="_Toc12350836"/>
      <w:bookmarkEnd w:id="68"/>
      <w:r w:rsidRPr="000B1D3C">
        <w:t>Week 1</w:t>
      </w:r>
      <w:r>
        <w:t>4</w:t>
      </w:r>
      <w:r w:rsidRPr="000B1D3C">
        <w:t xml:space="preserve">: </w:t>
      </w:r>
      <w:r>
        <w:t>December 7</w:t>
      </w:r>
    </w:p>
    <w:p w14:paraId="47DEB0B0" w14:textId="77777777" w:rsidR="00AD4233" w:rsidRPr="00492C4A" w:rsidRDefault="00AD4233" w:rsidP="00AD4233">
      <w:pPr>
        <w:pStyle w:val="Heading3"/>
      </w:pPr>
      <w:r w:rsidRPr="00952D6C">
        <w:t>Topics:</w:t>
      </w:r>
    </w:p>
    <w:p w14:paraId="452D249B" w14:textId="77777777" w:rsidR="00AD4233" w:rsidRDefault="00AD4233" w:rsidP="00AD4233">
      <w:pPr>
        <w:numPr>
          <w:ilvl w:val="0"/>
          <w:numId w:val="11"/>
        </w:numPr>
        <w:rPr>
          <w:rFonts w:cs="Arial"/>
          <w:b w:val="0"/>
          <w:szCs w:val="24"/>
        </w:rPr>
      </w:pPr>
      <w:r>
        <w:rPr>
          <w:rFonts w:cs="Arial"/>
          <w:b w:val="0"/>
          <w:szCs w:val="24"/>
        </w:rPr>
        <w:t>R</w:t>
      </w:r>
      <w:r w:rsidRPr="008A487B">
        <w:rPr>
          <w:rFonts w:cs="Arial"/>
          <w:b w:val="0"/>
          <w:szCs w:val="24"/>
        </w:rPr>
        <w:t>eview</w:t>
      </w:r>
      <w:r>
        <w:rPr>
          <w:rFonts w:cs="Arial"/>
          <w:b w:val="0"/>
          <w:szCs w:val="24"/>
        </w:rPr>
        <w:t xml:space="preserve"> and Evaluation</w:t>
      </w:r>
    </w:p>
    <w:p w14:paraId="6FE231E3" w14:textId="77777777" w:rsidR="00AD4233" w:rsidRPr="008A487B" w:rsidRDefault="00AD4233" w:rsidP="00AD4233">
      <w:pPr>
        <w:numPr>
          <w:ilvl w:val="0"/>
          <w:numId w:val="11"/>
        </w:numPr>
        <w:rPr>
          <w:rFonts w:cs="Arial"/>
          <w:b w:val="0"/>
          <w:szCs w:val="24"/>
        </w:rPr>
      </w:pPr>
      <w:r w:rsidRPr="008A487B">
        <w:rPr>
          <w:rFonts w:cs="Arial"/>
          <w:b w:val="0"/>
          <w:szCs w:val="24"/>
        </w:rPr>
        <w:t>Self</w:t>
      </w:r>
      <w:r>
        <w:rPr>
          <w:rFonts w:cs="Arial"/>
          <w:b w:val="0"/>
          <w:szCs w:val="24"/>
        </w:rPr>
        <w:t>-</w:t>
      </w:r>
      <w:r w:rsidRPr="008A487B">
        <w:rPr>
          <w:rFonts w:cs="Arial"/>
          <w:b w:val="0"/>
          <w:szCs w:val="24"/>
        </w:rPr>
        <w:t xml:space="preserve">assessment and </w:t>
      </w:r>
      <w:r>
        <w:rPr>
          <w:rFonts w:cs="Arial"/>
          <w:b w:val="0"/>
          <w:szCs w:val="24"/>
        </w:rPr>
        <w:t>l</w:t>
      </w:r>
      <w:r w:rsidRPr="008A487B">
        <w:rPr>
          <w:rFonts w:cs="Arial"/>
          <w:b w:val="0"/>
          <w:szCs w:val="24"/>
        </w:rPr>
        <w:t>earning plan</w:t>
      </w:r>
    </w:p>
    <w:p w14:paraId="53A0BAAA" w14:textId="77777777" w:rsidR="00AD4233" w:rsidRPr="008A487B" w:rsidRDefault="00AD4233" w:rsidP="00AD4233">
      <w:pPr>
        <w:rPr>
          <w:rFonts w:cs="Arial"/>
          <w:bCs/>
          <w:szCs w:val="24"/>
        </w:rPr>
      </w:pPr>
    </w:p>
    <w:p w14:paraId="5825E67F" w14:textId="77777777" w:rsidR="00AD4233" w:rsidRPr="008A487B" w:rsidRDefault="00AD4233" w:rsidP="00AD4233">
      <w:pPr>
        <w:pStyle w:val="Heading3"/>
      </w:pPr>
      <w:r w:rsidRPr="008A487B">
        <w:t>Skills Exposure:</w:t>
      </w:r>
    </w:p>
    <w:p w14:paraId="41086EB4" w14:textId="77777777" w:rsidR="00AD4233" w:rsidRPr="008A487B" w:rsidRDefault="00AD4233" w:rsidP="00AD4233">
      <w:pPr>
        <w:numPr>
          <w:ilvl w:val="0"/>
          <w:numId w:val="29"/>
        </w:numPr>
        <w:rPr>
          <w:rFonts w:cs="Arial"/>
          <w:b w:val="0"/>
          <w:szCs w:val="24"/>
        </w:rPr>
      </w:pPr>
      <w:r w:rsidRPr="008A487B">
        <w:rPr>
          <w:rFonts w:cs="Arial"/>
          <w:b w:val="0"/>
          <w:szCs w:val="24"/>
        </w:rPr>
        <w:t>Skills identification</w:t>
      </w:r>
    </w:p>
    <w:p w14:paraId="7B8BBDB0" w14:textId="77777777" w:rsidR="00AD4233" w:rsidRPr="008A487B" w:rsidRDefault="00AD4233" w:rsidP="00AD4233">
      <w:pPr>
        <w:numPr>
          <w:ilvl w:val="0"/>
          <w:numId w:val="29"/>
        </w:numPr>
        <w:rPr>
          <w:rFonts w:cs="Arial"/>
          <w:b w:val="0"/>
          <w:szCs w:val="24"/>
        </w:rPr>
      </w:pPr>
      <w:r w:rsidRPr="008A487B">
        <w:rPr>
          <w:rFonts w:cs="Arial"/>
          <w:b w:val="0"/>
          <w:szCs w:val="24"/>
        </w:rPr>
        <w:t>Goal setting</w:t>
      </w:r>
    </w:p>
    <w:p w14:paraId="3AF90206" w14:textId="77777777" w:rsidR="00AD4233" w:rsidRPr="008A487B" w:rsidRDefault="00AD4233" w:rsidP="00AD4233">
      <w:pPr>
        <w:numPr>
          <w:ilvl w:val="0"/>
          <w:numId w:val="29"/>
        </w:numPr>
        <w:rPr>
          <w:rFonts w:cs="Arial"/>
          <w:b w:val="0"/>
          <w:szCs w:val="24"/>
        </w:rPr>
      </w:pPr>
      <w:r w:rsidRPr="008A487B">
        <w:rPr>
          <w:rFonts w:cs="Arial"/>
          <w:b w:val="0"/>
          <w:szCs w:val="24"/>
        </w:rPr>
        <w:t>Prioritization</w:t>
      </w:r>
    </w:p>
    <w:p w14:paraId="7DCF6808" w14:textId="77777777" w:rsidR="00AD4233" w:rsidRPr="008A487B" w:rsidRDefault="00AD4233" w:rsidP="00AD4233">
      <w:pPr>
        <w:numPr>
          <w:ilvl w:val="0"/>
          <w:numId w:val="29"/>
        </w:numPr>
        <w:rPr>
          <w:rFonts w:cs="Arial"/>
          <w:b w:val="0"/>
          <w:szCs w:val="24"/>
        </w:rPr>
      </w:pPr>
      <w:r w:rsidRPr="008A487B">
        <w:rPr>
          <w:rFonts w:cs="Arial"/>
          <w:b w:val="0"/>
          <w:szCs w:val="24"/>
        </w:rPr>
        <w:t>Action planning</w:t>
      </w:r>
    </w:p>
    <w:p w14:paraId="18D70287" w14:textId="77777777" w:rsidR="00AD4233" w:rsidRDefault="00AD4233" w:rsidP="00AD4233">
      <w:pPr>
        <w:rPr>
          <w:rFonts w:cs="Arial"/>
          <w:b w:val="0"/>
        </w:rPr>
      </w:pPr>
    </w:p>
    <w:p w14:paraId="0B88C632" w14:textId="77777777" w:rsidR="00AD4233" w:rsidRPr="000B1D3C" w:rsidRDefault="00AD4233" w:rsidP="00AD4233">
      <w:pPr>
        <w:rPr>
          <w:rFonts w:cs="Arial"/>
          <w:b w:val="0"/>
        </w:rPr>
      </w:pPr>
    </w:p>
    <w:p w14:paraId="192814C7" w14:textId="4FB89CBE" w:rsidR="00AD4233" w:rsidRPr="000B1D3C" w:rsidRDefault="00AD4233" w:rsidP="00AD4233">
      <w:pPr>
        <w:pStyle w:val="Heading2"/>
      </w:pPr>
      <w:r>
        <w:lastRenderedPageBreak/>
        <w:t xml:space="preserve">TERM 2 </w:t>
      </w:r>
      <w:r w:rsidRPr="000B1D3C">
        <w:t>Week 1</w:t>
      </w:r>
      <w:r>
        <w:t>5</w:t>
      </w:r>
      <w:r w:rsidRPr="000B1D3C">
        <w:t xml:space="preserve">: </w:t>
      </w:r>
      <w:r>
        <w:t>January 1</w:t>
      </w:r>
      <w:r w:rsidR="00DE2004">
        <w:t>1</w:t>
      </w:r>
    </w:p>
    <w:p w14:paraId="31B1DB01" w14:textId="77777777" w:rsidR="00AD4233" w:rsidRPr="000B1D3C" w:rsidRDefault="00AD4233" w:rsidP="00AD4233">
      <w:pPr>
        <w:pStyle w:val="Heading3"/>
      </w:pPr>
      <w:r w:rsidRPr="000B1D3C">
        <w:t>Topics:</w:t>
      </w:r>
    </w:p>
    <w:p w14:paraId="0F2B7E7F" w14:textId="77777777" w:rsidR="00AD4233" w:rsidRPr="00DE2CF1" w:rsidRDefault="00AD4233" w:rsidP="00AD4233">
      <w:pPr>
        <w:numPr>
          <w:ilvl w:val="0"/>
          <w:numId w:val="11"/>
        </w:numPr>
        <w:rPr>
          <w:rFonts w:cs="Arial"/>
          <w:b w:val="0"/>
        </w:rPr>
      </w:pPr>
      <w:r w:rsidRPr="00DE2CF1">
        <w:rPr>
          <w:rFonts w:cs="Arial"/>
          <w:b w:val="0"/>
        </w:rPr>
        <w:t>Professional practice: problem-based learning</w:t>
      </w:r>
    </w:p>
    <w:p w14:paraId="12A08C68" w14:textId="77777777" w:rsidR="00AD4233" w:rsidRPr="00DE2CF1" w:rsidRDefault="00AD4233" w:rsidP="00AD4233">
      <w:pPr>
        <w:pStyle w:val="Heading3"/>
      </w:pPr>
      <w:r>
        <w:br/>
      </w:r>
      <w:r w:rsidRPr="00DE2CF1">
        <w:t>Skills/exposure</w:t>
      </w:r>
    </w:p>
    <w:p w14:paraId="34372316" w14:textId="77777777" w:rsidR="00AD4233" w:rsidRPr="00DE2CF1" w:rsidRDefault="00AD4233" w:rsidP="00AD4233">
      <w:pPr>
        <w:numPr>
          <w:ilvl w:val="0"/>
          <w:numId w:val="11"/>
        </w:numPr>
        <w:rPr>
          <w:rFonts w:cs="Arial"/>
          <w:b w:val="0"/>
        </w:rPr>
      </w:pPr>
      <w:r w:rsidRPr="00DE2CF1">
        <w:rPr>
          <w:rFonts w:cs="Arial"/>
          <w:b w:val="0"/>
        </w:rPr>
        <w:t>Knowledge translation</w:t>
      </w:r>
    </w:p>
    <w:p w14:paraId="4249CA66" w14:textId="77777777" w:rsidR="00AD4233" w:rsidRPr="00DE2CF1" w:rsidRDefault="00AD4233" w:rsidP="00AD4233">
      <w:pPr>
        <w:numPr>
          <w:ilvl w:val="0"/>
          <w:numId w:val="11"/>
        </w:numPr>
        <w:rPr>
          <w:rFonts w:cs="Arial"/>
          <w:b w:val="0"/>
        </w:rPr>
      </w:pPr>
      <w:r w:rsidRPr="00DE2CF1">
        <w:rPr>
          <w:rFonts w:cs="Arial"/>
          <w:b w:val="0"/>
        </w:rPr>
        <w:t>Practicing professional judgement</w:t>
      </w:r>
    </w:p>
    <w:p w14:paraId="23E688DE" w14:textId="77777777" w:rsidR="00AD4233" w:rsidRPr="00DE2CF1" w:rsidRDefault="00AD4233" w:rsidP="00AD4233">
      <w:pPr>
        <w:numPr>
          <w:ilvl w:val="0"/>
          <w:numId w:val="11"/>
        </w:numPr>
        <w:rPr>
          <w:rFonts w:cs="Arial"/>
          <w:b w:val="0"/>
        </w:rPr>
      </w:pPr>
      <w:r w:rsidRPr="00DE2CF1">
        <w:rPr>
          <w:rFonts w:cs="Arial"/>
          <w:b w:val="0"/>
        </w:rPr>
        <w:t>Professional use of self</w:t>
      </w:r>
    </w:p>
    <w:p w14:paraId="5E1D7002" w14:textId="77777777" w:rsidR="00AD4233" w:rsidRPr="00DE2CF1" w:rsidRDefault="00AD4233" w:rsidP="00AD4233">
      <w:pPr>
        <w:numPr>
          <w:ilvl w:val="0"/>
          <w:numId w:val="11"/>
        </w:numPr>
        <w:rPr>
          <w:rFonts w:cs="Arial"/>
          <w:b w:val="0"/>
        </w:rPr>
      </w:pPr>
      <w:r w:rsidRPr="00DE2CF1">
        <w:rPr>
          <w:rFonts w:cs="Arial"/>
          <w:b w:val="0"/>
        </w:rPr>
        <w:t>Communication skill/difficult conversations</w:t>
      </w:r>
    </w:p>
    <w:p w14:paraId="2A5EE1E2" w14:textId="77777777" w:rsidR="00AD4233" w:rsidRPr="00DE2CF1" w:rsidRDefault="00AD4233" w:rsidP="00AD4233">
      <w:pPr>
        <w:numPr>
          <w:ilvl w:val="0"/>
          <w:numId w:val="11"/>
        </w:numPr>
        <w:rPr>
          <w:rFonts w:cs="Arial"/>
          <w:b w:val="0"/>
        </w:rPr>
      </w:pPr>
      <w:r w:rsidRPr="00DE2CF1">
        <w:rPr>
          <w:rFonts w:cs="Arial"/>
          <w:b w:val="0"/>
        </w:rPr>
        <w:t>Group work process</w:t>
      </w:r>
    </w:p>
    <w:p w14:paraId="150C56D3" w14:textId="77777777" w:rsidR="00AD4233" w:rsidRDefault="00AD4233" w:rsidP="00AD4233">
      <w:pPr>
        <w:numPr>
          <w:ilvl w:val="0"/>
          <w:numId w:val="11"/>
        </w:numPr>
        <w:rPr>
          <w:rFonts w:cs="Arial"/>
          <w:b w:val="0"/>
        </w:rPr>
      </w:pPr>
      <w:r w:rsidRPr="00DE2CF1">
        <w:rPr>
          <w:rFonts w:cs="Arial"/>
          <w:b w:val="0"/>
        </w:rPr>
        <w:t>Critical reflexivity</w:t>
      </w:r>
    </w:p>
    <w:p w14:paraId="156B8737" w14:textId="77777777" w:rsidR="00AD4233" w:rsidRPr="00DE2CF1" w:rsidRDefault="00AD4233" w:rsidP="00AD4233">
      <w:pPr>
        <w:ind w:left="720"/>
        <w:rPr>
          <w:rFonts w:cs="Arial"/>
          <w:b w:val="0"/>
        </w:rPr>
      </w:pPr>
    </w:p>
    <w:p w14:paraId="592F030C" w14:textId="77777777" w:rsidR="00AD4233" w:rsidRPr="000B1D3C" w:rsidRDefault="00AD4233" w:rsidP="00AD4233">
      <w:pPr>
        <w:pStyle w:val="Heading3"/>
      </w:pPr>
      <w:r w:rsidRPr="000B1D3C">
        <w:t>Readings:</w:t>
      </w:r>
    </w:p>
    <w:p w14:paraId="7B94DACB" w14:textId="77777777" w:rsidR="00AD4233" w:rsidRDefault="00AD4233" w:rsidP="00AD4233">
      <w:pPr>
        <w:numPr>
          <w:ilvl w:val="0"/>
          <w:numId w:val="12"/>
        </w:numPr>
        <w:rPr>
          <w:rFonts w:cs="Arial"/>
          <w:b w:val="0"/>
        </w:rPr>
      </w:pPr>
      <w:r w:rsidRPr="00DE2CF1">
        <w:rPr>
          <w:rFonts w:cs="Arial"/>
          <w:b w:val="0"/>
        </w:rPr>
        <w:t xml:space="preserve">Research for presentations </w:t>
      </w:r>
    </w:p>
    <w:p w14:paraId="189A8C1E" w14:textId="77777777" w:rsidR="00AD4233" w:rsidRPr="00DE2CF1" w:rsidRDefault="00AD4233" w:rsidP="00AD4233">
      <w:pPr>
        <w:ind w:left="720"/>
        <w:rPr>
          <w:rFonts w:cs="Arial"/>
          <w:b w:val="0"/>
        </w:rPr>
      </w:pPr>
    </w:p>
    <w:p w14:paraId="7BFE23CD" w14:textId="77777777" w:rsidR="00AD4233" w:rsidRPr="000B1D3C" w:rsidRDefault="00AD4233" w:rsidP="00AD4233">
      <w:pPr>
        <w:pStyle w:val="Heading2"/>
      </w:pPr>
      <w:r w:rsidRPr="000B1D3C">
        <w:t>Week 1</w:t>
      </w:r>
      <w:r>
        <w:t>6</w:t>
      </w:r>
      <w:r w:rsidRPr="000B1D3C">
        <w:t xml:space="preserve">: </w:t>
      </w:r>
      <w:r>
        <w:t>January 18</w:t>
      </w:r>
    </w:p>
    <w:p w14:paraId="5FB0658F" w14:textId="77777777" w:rsidR="00AD4233" w:rsidRPr="000B1D3C" w:rsidRDefault="00AD4233" w:rsidP="00AD4233">
      <w:pPr>
        <w:pStyle w:val="Heading3"/>
      </w:pPr>
      <w:r w:rsidRPr="000B1D3C">
        <w:t>Topics:</w:t>
      </w:r>
    </w:p>
    <w:p w14:paraId="0D3502FB" w14:textId="77777777" w:rsidR="00AD4233" w:rsidRDefault="00AD4233" w:rsidP="00AD4233">
      <w:pPr>
        <w:numPr>
          <w:ilvl w:val="0"/>
          <w:numId w:val="11"/>
        </w:numPr>
        <w:rPr>
          <w:rFonts w:cs="Arial"/>
          <w:b w:val="0"/>
        </w:rPr>
      </w:pPr>
      <w:r>
        <w:rPr>
          <w:rFonts w:cs="Arial"/>
          <w:b w:val="0"/>
        </w:rPr>
        <w:t>No class/</w:t>
      </w:r>
    </w:p>
    <w:p w14:paraId="45C01D77" w14:textId="77777777" w:rsidR="00AD4233" w:rsidRDefault="00AD4233" w:rsidP="00AD4233">
      <w:pPr>
        <w:numPr>
          <w:ilvl w:val="0"/>
          <w:numId w:val="11"/>
        </w:numPr>
        <w:rPr>
          <w:rFonts w:cs="Arial"/>
          <w:b w:val="0"/>
        </w:rPr>
      </w:pPr>
      <w:r>
        <w:rPr>
          <w:rFonts w:cs="Arial"/>
          <w:b w:val="0"/>
        </w:rPr>
        <w:t>large group session</w:t>
      </w:r>
    </w:p>
    <w:p w14:paraId="7637469A" w14:textId="77777777" w:rsidR="00AD4233" w:rsidRPr="00DE2CF1" w:rsidRDefault="00AD4233" w:rsidP="00AD4233">
      <w:pPr>
        <w:numPr>
          <w:ilvl w:val="0"/>
          <w:numId w:val="11"/>
        </w:numPr>
        <w:rPr>
          <w:rFonts w:cs="Arial"/>
          <w:b w:val="0"/>
        </w:rPr>
      </w:pPr>
      <w:r w:rsidRPr="00DE2CF1">
        <w:rPr>
          <w:rFonts w:cs="Arial"/>
          <w:b w:val="0"/>
        </w:rPr>
        <w:t>PBL and social work practice: Case studies</w:t>
      </w:r>
    </w:p>
    <w:p w14:paraId="419C831F" w14:textId="77777777" w:rsidR="00AD4233" w:rsidRPr="00DE2CF1" w:rsidRDefault="00AD4233" w:rsidP="00AD4233">
      <w:pPr>
        <w:pStyle w:val="Heading3"/>
      </w:pPr>
      <w:r w:rsidRPr="00DE2CF1">
        <w:br/>
        <w:t>Skills/exposure:</w:t>
      </w:r>
    </w:p>
    <w:p w14:paraId="2C5F1BCC" w14:textId="77777777" w:rsidR="00AD4233" w:rsidRPr="00DE2CF1" w:rsidRDefault="00AD4233" w:rsidP="00AD4233">
      <w:pPr>
        <w:numPr>
          <w:ilvl w:val="0"/>
          <w:numId w:val="11"/>
        </w:numPr>
        <w:rPr>
          <w:rFonts w:cs="Arial"/>
          <w:b w:val="0"/>
        </w:rPr>
      </w:pPr>
      <w:r w:rsidRPr="00DE2CF1">
        <w:rPr>
          <w:rFonts w:cs="Arial"/>
          <w:b w:val="0"/>
        </w:rPr>
        <w:t>Knowledge translation</w:t>
      </w:r>
    </w:p>
    <w:p w14:paraId="57BA2B4A" w14:textId="77777777" w:rsidR="00AD4233" w:rsidRPr="00DE2CF1" w:rsidRDefault="00AD4233" w:rsidP="00AD4233">
      <w:pPr>
        <w:numPr>
          <w:ilvl w:val="0"/>
          <w:numId w:val="11"/>
        </w:numPr>
        <w:rPr>
          <w:rFonts w:cs="Arial"/>
          <w:b w:val="0"/>
        </w:rPr>
      </w:pPr>
      <w:r w:rsidRPr="00DE2CF1">
        <w:rPr>
          <w:rFonts w:cs="Arial"/>
          <w:b w:val="0"/>
        </w:rPr>
        <w:t>Practicing professional judgement</w:t>
      </w:r>
    </w:p>
    <w:p w14:paraId="1C1B88FB" w14:textId="77777777" w:rsidR="00AD4233" w:rsidRPr="00DE2CF1" w:rsidRDefault="00AD4233" w:rsidP="00AD4233">
      <w:pPr>
        <w:numPr>
          <w:ilvl w:val="0"/>
          <w:numId w:val="11"/>
        </w:numPr>
        <w:rPr>
          <w:rFonts w:cs="Arial"/>
          <w:b w:val="0"/>
        </w:rPr>
      </w:pPr>
      <w:r w:rsidRPr="00DE2CF1">
        <w:rPr>
          <w:rFonts w:cs="Arial"/>
          <w:b w:val="0"/>
        </w:rPr>
        <w:t>Professional use of self</w:t>
      </w:r>
    </w:p>
    <w:p w14:paraId="6762C984" w14:textId="77777777" w:rsidR="00AD4233" w:rsidRPr="00DE2CF1" w:rsidRDefault="00AD4233" w:rsidP="00AD4233">
      <w:pPr>
        <w:numPr>
          <w:ilvl w:val="0"/>
          <w:numId w:val="11"/>
        </w:numPr>
        <w:rPr>
          <w:rFonts w:cs="Arial"/>
          <w:b w:val="0"/>
        </w:rPr>
      </w:pPr>
      <w:r w:rsidRPr="00DE2CF1">
        <w:rPr>
          <w:rFonts w:cs="Arial"/>
          <w:b w:val="0"/>
        </w:rPr>
        <w:t>Communication skill/difficult conversations</w:t>
      </w:r>
    </w:p>
    <w:p w14:paraId="53D9BFF8" w14:textId="77777777" w:rsidR="00AD4233" w:rsidRPr="00DE2CF1" w:rsidRDefault="00AD4233" w:rsidP="00AD4233">
      <w:pPr>
        <w:numPr>
          <w:ilvl w:val="0"/>
          <w:numId w:val="11"/>
        </w:numPr>
        <w:rPr>
          <w:rFonts w:cs="Arial"/>
          <w:b w:val="0"/>
        </w:rPr>
      </w:pPr>
      <w:r w:rsidRPr="00DE2CF1">
        <w:rPr>
          <w:rFonts w:cs="Arial"/>
          <w:b w:val="0"/>
        </w:rPr>
        <w:t>Group work process</w:t>
      </w:r>
    </w:p>
    <w:p w14:paraId="63A65FF6" w14:textId="77777777" w:rsidR="00AD4233" w:rsidRDefault="00AD4233" w:rsidP="00AD4233">
      <w:pPr>
        <w:numPr>
          <w:ilvl w:val="0"/>
          <w:numId w:val="11"/>
        </w:numPr>
        <w:rPr>
          <w:rFonts w:cs="Arial"/>
          <w:b w:val="0"/>
        </w:rPr>
      </w:pPr>
      <w:r w:rsidRPr="00DE2CF1">
        <w:rPr>
          <w:rFonts w:cs="Arial"/>
          <w:b w:val="0"/>
        </w:rPr>
        <w:t>Critical reflexivity</w:t>
      </w:r>
    </w:p>
    <w:p w14:paraId="00BC5C87" w14:textId="77777777" w:rsidR="00AD4233" w:rsidRPr="00DE2CF1" w:rsidRDefault="00AD4233" w:rsidP="00AD4233">
      <w:pPr>
        <w:ind w:left="720"/>
        <w:rPr>
          <w:rFonts w:cs="Arial"/>
          <w:b w:val="0"/>
        </w:rPr>
      </w:pPr>
    </w:p>
    <w:p w14:paraId="553659B2" w14:textId="77777777" w:rsidR="00AD4233" w:rsidRPr="000B1D3C" w:rsidRDefault="00AD4233" w:rsidP="00AD4233">
      <w:pPr>
        <w:pStyle w:val="Heading3"/>
      </w:pPr>
      <w:r w:rsidRPr="000B1D3C">
        <w:t>Readings:</w:t>
      </w:r>
    </w:p>
    <w:p w14:paraId="211BD36A" w14:textId="77777777" w:rsidR="00AD4233" w:rsidRDefault="00AD4233" w:rsidP="00AD4233">
      <w:pPr>
        <w:numPr>
          <w:ilvl w:val="0"/>
          <w:numId w:val="12"/>
        </w:numPr>
        <w:rPr>
          <w:rFonts w:cs="Arial"/>
          <w:b w:val="0"/>
        </w:rPr>
      </w:pPr>
      <w:r w:rsidRPr="00DE2CF1">
        <w:rPr>
          <w:rFonts w:cs="Arial"/>
          <w:b w:val="0"/>
        </w:rPr>
        <w:t>Research for presentations</w:t>
      </w:r>
    </w:p>
    <w:p w14:paraId="438A4EF7" w14:textId="77777777" w:rsidR="00AD4233" w:rsidRPr="00DE2CF1" w:rsidRDefault="00AD4233" w:rsidP="00AD4233">
      <w:pPr>
        <w:rPr>
          <w:rFonts w:cs="Arial"/>
          <w:b w:val="0"/>
        </w:rPr>
      </w:pPr>
    </w:p>
    <w:p w14:paraId="2C04422F" w14:textId="77777777" w:rsidR="00AD4233" w:rsidRPr="000B1D3C" w:rsidRDefault="00AD4233" w:rsidP="00AD4233">
      <w:pPr>
        <w:pStyle w:val="Heading2"/>
      </w:pPr>
      <w:r w:rsidRPr="000B1D3C">
        <w:t>Week 1</w:t>
      </w:r>
      <w:r>
        <w:t>7</w:t>
      </w:r>
      <w:r w:rsidRPr="000B1D3C">
        <w:t xml:space="preserve">: </w:t>
      </w:r>
      <w:r>
        <w:t>January 25</w:t>
      </w:r>
    </w:p>
    <w:p w14:paraId="3A6BC07E" w14:textId="77777777" w:rsidR="00AD4233" w:rsidRPr="000B1D3C" w:rsidRDefault="00AD4233" w:rsidP="00AD4233">
      <w:pPr>
        <w:pStyle w:val="Heading3"/>
      </w:pPr>
      <w:r w:rsidRPr="000B1D3C">
        <w:t>Topics:</w:t>
      </w:r>
    </w:p>
    <w:p w14:paraId="52C47D2F" w14:textId="77777777" w:rsidR="00AD4233" w:rsidRPr="00DE2CF1" w:rsidRDefault="00AD4233" w:rsidP="00AD4233">
      <w:pPr>
        <w:numPr>
          <w:ilvl w:val="0"/>
          <w:numId w:val="11"/>
        </w:numPr>
        <w:rPr>
          <w:rFonts w:cs="Arial"/>
          <w:b w:val="0"/>
        </w:rPr>
      </w:pPr>
      <w:r w:rsidRPr="00DE2CF1">
        <w:rPr>
          <w:rFonts w:cs="Arial"/>
          <w:b w:val="0"/>
        </w:rPr>
        <w:t>PBL Class presentations</w:t>
      </w:r>
    </w:p>
    <w:p w14:paraId="570364FD" w14:textId="77777777" w:rsidR="00AD4233" w:rsidRPr="00DE2CF1" w:rsidRDefault="00AD4233" w:rsidP="00AD4233">
      <w:pPr>
        <w:pStyle w:val="Heading3"/>
      </w:pPr>
      <w:r>
        <w:br/>
      </w:r>
      <w:r w:rsidRPr="00DE2CF1">
        <w:t>Skills/exposure:</w:t>
      </w:r>
    </w:p>
    <w:p w14:paraId="384633D9" w14:textId="77777777" w:rsidR="00AD4233" w:rsidRPr="00DE2CF1" w:rsidRDefault="00AD4233" w:rsidP="00AD4233">
      <w:pPr>
        <w:numPr>
          <w:ilvl w:val="0"/>
          <w:numId w:val="11"/>
        </w:numPr>
        <w:rPr>
          <w:rFonts w:cs="Arial"/>
          <w:b w:val="0"/>
        </w:rPr>
      </w:pPr>
      <w:r w:rsidRPr="00DE2CF1">
        <w:rPr>
          <w:rFonts w:cs="Arial"/>
          <w:b w:val="0"/>
        </w:rPr>
        <w:t>Knowledge translation</w:t>
      </w:r>
    </w:p>
    <w:p w14:paraId="783FE1EC" w14:textId="77777777" w:rsidR="00AD4233" w:rsidRPr="00DE2CF1" w:rsidRDefault="00AD4233" w:rsidP="00AD4233">
      <w:pPr>
        <w:numPr>
          <w:ilvl w:val="0"/>
          <w:numId w:val="11"/>
        </w:numPr>
        <w:rPr>
          <w:rFonts w:cs="Arial"/>
          <w:b w:val="0"/>
        </w:rPr>
      </w:pPr>
      <w:r w:rsidRPr="00DE2CF1">
        <w:rPr>
          <w:rFonts w:cs="Arial"/>
          <w:b w:val="0"/>
        </w:rPr>
        <w:t>Practicing professional judgement</w:t>
      </w:r>
    </w:p>
    <w:p w14:paraId="45CB0F9F" w14:textId="77777777" w:rsidR="00AD4233" w:rsidRPr="00DE2CF1" w:rsidRDefault="00AD4233" w:rsidP="00AD4233">
      <w:pPr>
        <w:numPr>
          <w:ilvl w:val="0"/>
          <w:numId w:val="11"/>
        </w:numPr>
        <w:rPr>
          <w:rFonts w:cs="Arial"/>
          <w:b w:val="0"/>
        </w:rPr>
      </w:pPr>
      <w:r w:rsidRPr="00DE2CF1">
        <w:rPr>
          <w:rFonts w:cs="Arial"/>
          <w:b w:val="0"/>
        </w:rPr>
        <w:t>Professional use of self</w:t>
      </w:r>
    </w:p>
    <w:p w14:paraId="1A232E64" w14:textId="77777777" w:rsidR="00AD4233" w:rsidRPr="00DE2CF1" w:rsidRDefault="00AD4233" w:rsidP="00AD4233">
      <w:pPr>
        <w:numPr>
          <w:ilvl w:val="0"/>
          <w:numId w:val="11"/>
        </w:numPr>
        <w:rPr>
          <w:rFonts w:cs="Arial"/>
          <w:b w:val="0"/>
        </w:rPr>
      </w:pPr>
      <w:r w:rsidRPr="00DE2CF1">
        <w:rPr>
          <w:rFonts w:cs="Arial"/>
          <w:b w:val="0"/>
        </w:rPr>
        <w:t>Communication skill/difficult conversations</w:t>
      </w:r>
    </w:p>
    <w:p w14:paraId="52B76DD2" w14:textId="77777777" w:rsidR="00AD4233" w:rsidRPr="00DE2CF1" w:rsidRDefault="00AD4233" w:rsidP="00AD4233">
      <w:pPr>
        <w:numPr>
          <w:ilvl w:val="0"/>
          <w:numId w:val="11"/>
        </w:numPr>
        <w:rPr>
          <w:rFonts w:cs="Arial"/>
          <w:b w:val="0"/>
        </w:rPr>
      </w:pPr>
      <w:r w:rsidRPr="00DE2CF1">
        <w:rPr>
          <w:rFonts w:cs="Arial"/>
          <w:b w:val="0"/>
        </w:rPr>
        <w:t>Group work process</w:t>
      </w:r>
    </w:p>
    <w:p w14:paraId="61FCF3AB" w14:textId="77777777" w:rsidR="00AD4233" w:rsidRPr="00DE2CF1" w:rsidRDefault="00AD4233" w:rsidP="00AD4233">
      <w:pPr>
        <w:numPr>
          <w:ilvl w:val="0"/>
          <w:numId w:val="11"/>
        </w:numPr>
        <w:rPr>
          <w:rFonts w:cs="Arial"/>
          <w:b w:val="0"/>
        </w:rPr>
      </w:pPr>
      <w:r w:rsidRPr="00DE2CF1">
        <w:rPr>
          <w:rFonts w:cs="Arial"/>
          <w:b w:val="0"/>
        </w:rPr>
        <w:t>Critical reflexivity</w:t>
      </w:r>
    </w:p>
    <w:p w14:paraId="401CD3EB" w14:textId="77777777" w:rsidR="00AD4233" w:rsidRDefault="00AD4233" w:rsidP="00AD4233">
      <w:pPr>
        <w:numPr>
          <w:ilvl w:val="0"/>
          <w:numId w:val="11"/>
        </w:numPr>
        <w:rPr>
          <w:rFonts w:cs="Arial"/>
          <w:b w:val="0"/>
        </w:rPr>
      </w:pPr>
      <w:r w:rsidRPr="00DE2CF1">
        <w:rPr>
          <w:rFonts w:cs="Arial"/>
          <w:b w:val="0"/>
        </w:rPr>
        <w:lastRenderedPageBreak/>
        <w:t>Presentations</w:t>
      </w:r>
    </w:p>
    <w:p w14:paraId="2CFAAE52" w14:textId="77777777" w:rsidR="00AD4233" w:rsidRPr="00DE2CF1" w:rsidRDefault="00AD4233" w:rsidP="00AD4233">
      <w:pPr>
        <w:ind w:left="720"/>
        <w:rPr>
          <w:rFonts w:cs="Arial"/>
          <w:b w:val="0"/>
        </w:rPr>
      </w:pPr>
    </w:p>
    <w:p w14:paraId="27FE525D" w14:textId="77777777" w:rsidR="00AD4233" w:rsidRPr="000B1D3C" w:rsidRDefault="00AD4233" w:rsidP="00AD4233">
      <w:pPr>
        <w:pStyle w:val="Heading3"/>
      </w:pPr>
      <w:r w:rsidRPr="000B1D3C">
        <w:t>Readings:</w:t>
      </w:r>
    </w:p>
    <w:p w14:paraId="62AA73B4" w14:textId="77777777" w:rsidR="00AD4233" w:rsidRPr="00DE2CF1" w:rsidRDefault="00AD4233" w:rsidP="00AD4233">
      <w:pPr>
        <w:numPr>
          <w:ilvl w:val="0"/>
          <w:numId w:val="12"/>
        </w:numPr>
        <w:rPr>
          <w:rFonts w:cs="Arial"/>
        </w:rPr>
      </w:pPr>
      <w:r w:rsidRPr="00DE2CF1">
        <w:rPr>
          <w:rFonts w:cs="Arial"/>
          <w:b w:val="0"/>
        </w:rPr>
        <w:t>Research for presentations</w:t>
      </w:r>
    </w:p>
    <w:p w14:paraId="4025A9E4" w14:textId="77777777" w:rsidR="00AD4233" w:rsidRPr="00DE2CF1" w:rsidRDefault="00AD4233" w:rsidP="00AD4233">
      <w:pPr>
        <w:pStyle w:val="Heading2"/>
        <w:rPr>
          <w:sz w:val="28"/>
        </w:rPr>
      </w:pPr>
      <w:r w:rsidRPr="00DE2CF1">
        <w:rPr>
          <w:sz w:val="28"/>
        </w:rPr>
        <w:br/>
      </w:r>
      <w:r w:rsidRPr="00A9321E">
        <w:t xml:space="preserve">Week 18: </w:t>
      </w:r>
      <w:r>
        <w:t>February 1</w:t>
      </w:r>
    </w:p>
    <w:p w14:paraId="7FF36013" w14:textId="77777777" w:rsidR="00AD4233" w:rsidRPr="000B1D3C" w:rsidRDefault="00AD4233" w:rsidP="00AD4233">
      <w:pPr>
        <w:pStyle w:val="Heading3"/>
      </w:pPr>
      <w:r w:rsidRPr="000B1D3C">
        <w:t>Topics:</w:t>
      </w:r>
    </w:p>
    <w:p w14:paraId="36B9A759" w14:textId="77777777" w:rsidR="00AD4233" w:rsidRPr="00ED6DCF" w:rsidRDefault="00AD4233" w:rsidP="00AD4233">
      <w:pPr>
        <w:numPr>
          <w:ilvl w:val="0"/>
          <w:numId w:val="11"/>
        </w:numPr>
        <w:rPr>
          <w:rFonts w:cs="Arial"/>
          <w:b w:val="0"/>
          <w:bCs/>
        </w:rPr>
      </w:pPr>
      <w:r w:rsidRPr="00ED6DCF">
        <w:rPr>
          <w:rFonts w:cs="Arial"/>
          <w:b w:val="0"/>
          <w:bCs/>
        </w:rPr>
        <w:t>Assessment – Communication &amp; Documentation</w:t>
      </w:r>
    </w:p>
    <w:p w14:paraId="0B55D149" w14:textId="77777777" w:rsidR="00AD4233" w:rsidRPr="00ED6DCF" w:rsidRDefault="00AD4233" w:rsidP="00AD4233">
      <w:pPr>
        <w:numPr>
          <w:ilvl w:val="0"/>
          <w:numId w:val="11"/>
        </w:numPr>
        <w:rPr>
          <w:rFonts w:cs="Arial"/>
        </w:rPr>
      </w:pPr>
      <w:r w:rsidRPr="00FF0337">
        <w:rPr>
          <w:rFonts w:cs="Arial"/>
          <w:b w:val="0"/>
        </w:rPr>
        <w:t>Goal setting and contracting</w:t>
      </w:r>
    </w:p>
    <w:p w14:paraId="764A89B9" w14:textId="77777777" w:rsidR="00AD4233" w:rsidRPr="005148E4" w:rsidRDefault="00AD4233" w:rsidP="00AD4233">
      <w:pPr>
        <w:numPr>
          <w:ilvl w:val="0"/>
          <w:numId w:val="11"/>
        </w:numPr>
        <w:rPr>
          <w:rFonts w:cs="Arial"/>
          <w:b w:val="0"/>
        </w:rPr>
      </w:pPr>
      <w:r w:rsidRPr="005148E4">
        <w:rPr>
          <w:rFonts w:cs="Arial"/>
          <w:b w:val="0"/>
        </w:rPr>
        <w:t>Assessment and Formulation Assignment Review/Handout</w:t>
      </w:r>
    </w:p>
    <w:p w14:paraId="249284DB" w14:textId="77777777" w:rsidR="00AD4233" w:rsidRPr="00FF0337" w:rsidRDefault="00AD4233" w:rsidP="00AD4233">
      <w:pPr>
        <w:ind w:left="720"/>
        <w:rPr>
          <w:rFonts w:cs="Arial"/>
        </w:rPr>
      </w:pPr>
    </w:p>
    <w:p w14:paraId="23FF88C5" w14:textId="77777777" w:rsidR="00AD4233" w:rsidRPr="00173040" w:rsidRDefault="00AD4233" w:rsidP="00AD4233">
      <w:pPr>
        <w:pStyle w:val="Heading3"/>
      </w:pPr>
      <w:r w:rsidRPr="00173040">
        <w:t>Skills/exposure:</w:t>
      </w:r>
    </w:p>
    <w:p w14:paraId="1D2EC4C9" w14:textId="77777777" w:rsidR="00AD4233" w:rsidRPr="00173040" w:rsidRDefault="00AD4233" w:rsidP="00AD4233">
      <w:pPr>
        <w:numPr>
          <w:ilvl w:val="0"/>
          <w:numId w:val="11"/>
        </w:numPr>
        <w:rPr>
          <w:rFonts w:cs="Arial"/>
          <w:b w:val="0"/>
        </w:rPr>
      </w:pPr>
      <w:r w:rsidRPr="00173040">
        <w:rPr>
          <w:rFonts w:cs="Arial"/>
          <w:b w:val="0"/>
        </w:rPr>
        <w:t>Issues identification</w:t>
      </w:r>
    </w:p>
    <w:p w14:paraId="264016FB" w14:textId="77777777" w:rsidR="00AD4233" w:rsidRPr="00173040" w:rsidRDefault="00AD4233" w:rsidP="00AD4233">
      <w:pPr>
        <w:numPr>
          <w:ilvl w:val="0"/>
          <w:numId w:val="11"/>
        </w:numPr>
        <w:rPr>
          <w:rFonts w:cs="Arial"/>
          <w:b w:val="0"/>
        </w:rPr>
      </w:pPr>
      <w:r w:rsidRPr="00173040">
        <w:rPr>
          <w:rFonts w:cs="Arial"/>
          <w:b w:val="0"/>
        </w:rPr>
        <w:t>Goal setting</w:t>
      </w:r>
    </w:p>
    <w:p w14:paraId="03BE6B5C" w14:textId="77777777" w:rsidR="00AD4233" w:rsidRPr="00173040" w:rsidRDefault="00AD4233" w:rsidP="00AD4233">
      <w:pPr>
        <w:numPr>
          <w:ilvl w:val="0"/>
          <w:numId w:val="11"/>
        </w:numPr>
        <w:rPr>
          <w:rFonts w:cs="Arial"/>
          <w:b w:val="0"/>
        </w:rPr>
      </w:pPr>
      <w:r w:rsidRPr="00173040">
        <w:rPr>
          <w:rFonts w:cs="Arial"/>
          <w:b w:val="0"/>
        </w:rPr>
        <w:t>Prioritization</w:t>
      </w:r>
    </w:p>
    <w:p w14:paraId="3B296989" w14:textId="77777777" w:rsidR="00AD4233" w:rsidRPr="00173040" w:rsidRDefault="00AD4233" w:rsidP="00AD4233">
      <w:pPr>
        <w:numPr>
          <w:ilvl w:val="0"/>
          <w:numId w:val="11"/>
        </w:numPr>
        <w:rPr>
          <w:rFonts w:cs="Arial"/>
          <w:b w:val="0"/>
        </w:rPr>
      </w:pPr>
      <w:r w:rsidRPr="00173040">
        <w:rPr>
          <w:rFonts w:cs="Arial"/>
          <w:b w:val="0"/>
        </w:rPr>
        <w:t>Action planning</w:t>
      </w:r>
    </w:p>
    <w:p w14:paraId="3EC280B1" w14:textId="77777777" w:rsidR="00AD4233" w:rsidRPr="00ED6DCF" w:rsidRDefault="00AD4233" w:rsidP="00AD4233">
      <w:pPr>
        <w:numPr>
          <w:ilvl w:val="0"/>
          <w:numId w:val="11"/>
        </w:numPr>
        <w:rPr>
          <w:rFonts w:cs="Arial"/>
        </w:rPr>
      </w:pPr>
      <w:r w:rsidRPr="00173040">
        <w:rPr>
          <w:rFonts w:cs="Arial"/>
          <w:b w:val="0"/>
        </w:rPr>
        <w:t>Clarifying</w:t>
      </w:r>
    </w:p>
    <w:p w14:paraId="46CFCA8F" w14:textId="77777777" w:rsidR="00AD4233" w:rsidRPr="00DE2CF1" w:rsidRDefault="00AD4233" w:rsidP="00AD4233">
      <w:pPr>
        <w:numPr>
          <w:ilvl w:val="0"/>
          <w:numId w:val="11"/>
        </w:numPr>
        <w:rPr>
          <w:rFonts w:cs="Arial"/>
          <w:b w:val="0"/>
        </w:rPr>
      </w:pPr>
      <w:r w:rsidRPr="00DE2CF1">
        <w:rPr>
          <w:rFonts w:cs="Arial"/>
          <w:b w:val="0"/>
        </w:rPr>
        <w:t>Transcribing</w:t>
      </w:r>
    </w:p>
    <w:p w14:paraId="2C9ABBFF" w14:textId="77777777" w:rsidR="00AD4233" w:rsidRPr="00ED6DCF" w:rsidRDefault="00AD4233" w:rsidP="00AD4233">
      <w:pPr>
        <w:numPr>
          <w:ilvl w:val="0"/>
          <w:numId w:val="11"/>
        </w:numPr>
        <w:rPr>
          <w:rFonts w:cs="Arial"/>
          <w:b w:val="0"/>
        </w:rPr>
      </w:pPr>
      <w:r w:rsidRPr="00DE2CF1">
        <w:rPr>
          <w:rFonts w:cs="Arial"/>
          <w:b w:val="0"/>
        </w:rPr>
        <w:t>Assessment</w:t>
      </w:r>
    </w:p>
    <w:p w14:paraId="472AFCA1" w14:textId="77777777" w:rsidR="00AD4233" w:rsidRDefault="00AD4233" w:rsidP="00AD4233">
      <w:pPr>
        <w:rPr>
          <w:rFonts w:cs="Arial"/>
          <w:b w:val="0"/>
        </w:rPr>
      </w:pPr>
    </w:p>
    <w:p w14:paraId="572A81E8" w14:textId="77777777" w:rsidR="00AD4233" w:rsidRPr="000B1D3C" w:rsidRDefault="00AD4233" w:rsidP="00AD4233">
      <w:pPr>
        <w:pStyle w:val="Heading3"/>
      </w:pPr>
      <w:r w:rsidRPr="000B1D3C">
        <w:t>Readings:</w:t>
      </w:r>
    </w:p>
    <w:p w14:paraId="14C67DD2" w14:textId="290CD793" w:rsidR="00AD4233" w:rsidRPr="005148E4" w:rsidRDefault="00AD4233" w:rsidP="00AD4233">
      <w:pPr>
        <w:pStyle w:val="ListParagraph"/>
        <w:numPr>
          <w:ilvl w:val="0"/>
          <w:numId w:val="12"/>
        </w:numPr>
        <w:spacing w:line="240" w:lineRule="auto"/>
        <w:rPr>
          <w:rFonts w:ascii="Arial" w:eastAsia="Times New Roman" w:hAnsi="Arial" w:cs="Arial"/>
          <w:b w:val="0"/>
          <w:bCs/>
          <w:sz w:val="24"/>
          <w:szCs w:val="24"/>
          <w:lang w:val="en-US"/>
        </w:rPr>
      </w:pPr>
      <w:r w:rsidRPr="005148E4">
        <w:rPr>
          <w:rFonts w:ascii="Arial" w:hAnsi="Arial" w:cs="Arial"/>
          <w:b w:val="0"/>
          <w:bCs/>
          <w:color w:val="3A3A3A"/>
          <w:sz w:val="24"/>
          <w:szCs w:val="24"/>
          <w:shd w:val="clear" w:color="auto" w:fill="FFFFFF"/>
        </w:rPr>
        <w:t>Dean, R. &amp; Poorvu, N. L. (2008). Assessment and Formulation: A Contemporary Social Work Perspective. </w:t>
      </w:r>
      <w:r w:rsidRPr="005148E4">
        <w:rPr>
          <w:rFonts w:ascii="Arial" w:hAnsi="Arial" w:cs="Arial"/>
          <w:b w:val="0"/>
          <w:bCs/>
          <w:i/>
          <w:iCs/>
          <w:color w:val="3A3A3A"/>
          <w:sz w:val="24"/>
          <w:szCs w:val="24"/>
          <w:shd w:val="clear" w:color="auto" w:fill="FFFFFF"/>
        </w:rPr>
        <w:t xml:space="preserve">Families in </w:t>
      </w:r>
      <w:r w:rsidR="0057422C" w:rsidRPr="005148E4">
        <w:rPr>
          <w:rFonts w:ascii="Arial" w:hAnsi="Arial" w:cs="Arial"/>
          <w:b w:val="0"/>
          <w:bCs/>
          <w:i/>
          <w:iCs/>
          <w:color w:val="3A3A3A"/>
          <w:sz w:val="24"/>
          <w:szCs w:val="24"/>
          <w:shd w:val="clear" w:color="auto" w:fill="FFFFFF"/>
        </w:rPr>
        <w:t>Society:</w:t>
      </w:r>
      <w:r w:rsidRPr="005148E4">
        <w:rPr>
          <w:rFonts w:ascii="Arial" w:hAnsi="Arial" w:cs="Arial"/>
          <w:b w:val="0"/>
          <w:bCs/>
          <w:i/>
          <w:iCs/>
          <w:color w:val="3A3A3A"/>
          <w:sz w:val="24"/>
          <w:szCs w:val="24"/>
          <w:shd w:val="clear" w:color="auto" w:fill="FFFFFF"/>
        </w:rPr>
        <w:t xml:space="preserve"> </w:t>
      </w:r>
      <w:r w:rsidR="0057422C" w:rsidRPr="005148E4">
        <w:rPr>
          <w:rFonts w:ascii="Arial" w:hAnsi="Arial" w:cs="Arial"/>
          <w:b w:val="0"/>
          <w:bCs/>
          <w:i/>
          <w:iCs/>
          <w:color w:val="3A3A3A"/>
          <w:sz w:val="24"/>
          <w:szCs w:val="24"/>
          <w:shd w:val="clear" w:color="auto" w:fill="FFFFFF"/>
        </w:rPr>
        <w:t>The</w:t>
      </w:r>
      <w:r w:rsidRPr="005148E4">
        <w:rPr>
          <w:rFonts w:ascii="Arial" w:hAnsi="Arial" w:cs="Arial"/>
          <w:b w:val="0"/>
          <w:bCs/>
          <w:i/>
          <w:iCs/>
          <w:color w:val="3A3A3A"/>
          <w:sz w:val="24"/>
          <w:szCs w:val="24"/>
          <w:shd w:val="clear" w:color="auto" w:fill="FFFFFF"/>
        </w:rPr>
        <w:t xml:space="preserve"> Journal of Contemporary Human Services</w:t>
      </w:r>
      <w:r w:rsidRPr="005148E4">
        <w:rPr>
          <w:rFonts w:ascii="Arial" w:hAnsi="Arial" w:cs="Arial"/>
          <w:b w:val="0"/>
          <w:bCs/>
          <w:color w:val="3A3A3A"/>
          <w:sz w:val="24"/>
          <w:szCs w:val="24"/>
          <w:shd w:val="clear" w:color="auto" w:fill="FFFFFF"/>
        </w:rPr>
        <w:t>, </w:t>
      </w:r>
      <w:r w:rsidRPr="005148E4">
        <w:rPr>
          <w:rFonts w:ascii="Arial" w:hAnsi="Arial" w:cs="Arial"/>
          <w:b w:val="0"/>
          <w:bCs/>
          <w:i/>
          <w:iCs/>
          <w:color w:val="3A3A3A"/>
          <w:sz w:val="24"/>
          <w:szCs w:val="24"/>
          <w:shd w:val="clear" w:color="auto" w:fill="FFFFFF"/>
        </w:rPr>
        <w:t>89</w:t>
      </w:r>
      <w:r w:rsidRPr="005148E4">
        <w:rPr>
          <w:rFonts w:ascii="Arial" w:hAnsi="Arial" w:cs="Arial"/>
          <w:b w:val="0"/>
          <w:bCs/>
          <w:color w:val="3A3A3A"/>
          <w:sz w:val="24"/>
          <w:szCs w:val="24"/>
          <w:shd w:val="clear" w:color="auto" w:fill="FFFFFF"/>
        </w:rPr>
        <w:t>(4), 596–604. https://doi.org/10.1606/1044-3894.3822</w:t>
      </w:r>
    </w:p>
    <w:p w14:paraId="1DD5A148" w14:textId="77777777" w:rsidR="00AD4233" w:rsidRPr="000B1D3C" w:rsidRDefault="00AD4233" w:rsidP="00AD4233">
      <w:pPr>
        <w:pStyle w:val="Heading2"/>
      </w:pPr>
      <w:r w:rsidRPr="000B1D3C">
        <w:t>Week 1</w:t>
      </w:r>
      <w:r>
        <w:t>9</w:t>
      </w:r>
      <w:r w:rsidRPr="000B1D3C">
        <w:t xml:space="preserve">: </w:t>
      </w:r>
      <w:r>
        <w:t>February 8</w:t>
      </w:r>
    </w:p>
    <w:p w14:paraId="2798FF48" w14:textId="77777777" w:rsidR="00AD4233" w:rsidRPr="000B1D3C" w:rsidRDefault="00AD4233" w:rsidP="00AD4233">
      <w:pPr>
        <w:pStyle w:val="Heading3"/>
      </w:pPr>
      <w:r w:rsidRPr="000B1D3C">
        <w:t>Topics:</w:t>
      </w:r>
    </w:p>
    <w:p w14:paraId="33862282" w14:textId="77777777" w:rsidR="00AD4233" w:rsidRPr="00DE2CF1" w:rsidRDefault="00AD4233" w:rsidP="00AD4233">
      <w:pPr>
        <w:numPr>
          <w:ilvl w:val="0"/>
          <w:numId w:val="11"/>
        </w:numPr>
        <w:rPr>
          <w:rFonts w:cs="Arial"/>
          <w:b w:val="0"/>
        </w:rPr>
      </w:pPr>
      <w:r w:rsidRPr="00DE2CF1">
        <w:rPr>
          <w:rFonts w:cs="Arial"/>
          <w:b w:val="0"/>
        </w:rPr>
        <w:t xml:space="preserve">Difficult Situations: Working with "resistance" and "reluctance" in clients </w:t>
      </w:r>
      <w:r>
        <w:rPr>
          <w:rFonts w:cs="Arial"/>
          <w:b w:val="0"/>
        </w:rPr>
        <w:t>and</w:t>
      </w:r>
      <w:r w:rsidRPr="00DE2CF1">
        <w:rPr>
          <w:rFonts w:cs="Arial"/>
          <w:b w:val="0"/>
        </w:rPr>
        <w:t xml:space="preserve"> our own limitations</w:t>
      </w:r>
    </w:p>
    <w:p w14:paraId="3BE6954A" w14:textId="77777777" w:rsidR="00AD4233" w:rsidRDefault="00AD4233" w:rsidP="00AD4233">
      <w:pPr>
        <w:rPr>
          <w:rFonts w:cs="Arial"/>
          <w:b w:val="0"/>
        </w:rPr>
      </w:pPr>
    </w:p>
    <w:p w14:paraId="17FA1D57" w14:textId="77777777" w:rsidR="00AD4233" w:rsidRPr="008A487B" w:rsidRDefault="00AD4233" w:rsidP="00AD4233">
      <w:pPr>
        <w:pStyle w:val="Heading3"/>
      </w:pPr>
      <w:r w:rsidRPr="008A487B">
        <w:t xml:space="preserve">Skills/exposure: </w:t>
      </w:r>
    </w:p>
    <w:p w14:paraId="714443D5" w14:textId="77777777" w:rsidR="00AD4233" w:rsidRPr="00DE2CF1" w:rsidRDefault="00AD4233" w:rsidP="00AD4233">
      <w:pPr>
        <w:numPr>
          <w:ilvl w:val="0"/>
          <w:numId w:val="11"/>
        </w:numPr>
        <w:rPr>
          <w:rFonts w:cs="Arial"/>
          <w:b w:val="0"/>
        </w:rPr>
      </w:pPr>
      <w:r w:rsidRPr="00DE2CF1">
        <w:rPr>
          <w:rFonts w:cs="Arial"/>
          <w:b w:val="0"/>
        </w:rPr>
        <w:t>Difficult situational skills (including validation, empathy, interpretation, challenges, confrontation)</w:t>
      </w:r>
    </w:p>
    <w:p w14:paraId="62EB292E" w14:textId="77777777" w:rsidR="00AD4233" w:rsidRPr="00DE2CF1" w:rsidRDefault="00AD4233" w:rsidP="00AD4233">
      <w:pPr>
        <w:numPr>
          <w:ilvl w:val="0"/>
          <w:numId w:val="11"/>
        </w:numPr>
        <w:rPr>
          <w:rFonts w:cs="Arial"/>
          <w:b w:val="0"/>
        </w:rPr>
      </w:pPr>
      <w:r w:rsidRPr="00DE2CF1">
        <w:rPr>
          <w:rFonts w:cs="Arial"/>
          <w:b w:val="0"/>
        </w:rPr>
        <w:t>Recognizing our own limitation</w:t>
      </w:r>
    </w:p>
    <w:p w14:paraId="7297ABA4" w14:textId="77777777" w:rsidR="00AD4233" w:rsidRDefault="00AD4233" w:rsidP="00AD4233">
      <w:pPr>
        <w:numPr>
          <w:ilvl w:val="0"/>
          <w:numId w:val="11"/>
        </w:numPr>
        <w:rPr>
          <w:rFonts w:cs="Arial"/>
          <w:b w:val="0"/>
        </w:rPr>
      </w:pPr>
      <w:r w:rsidRPr="00DE2CF1">
        <w:rPr>
          <w:rFonts w:cs="Arial"/>
          <w:b w:val="0"/>
        </w:rPr>
        <w:t>Working with resistance, reluctance</w:t>
      </w:r>
    </w:p>
    <w:p w14:paraId="3FA09BED" w14:textId="77777777" w:rsidR="00AD4233" w:rsidRPr="00DE2CF1" w:rsidRDefault="00AD4233" w:rsidP="00AD4233">
      <w:pPr>
        <w:ind w:left="720"/>
        <w:rPr>
          <w:rFonts w:cs="Arial"/>
          <w:b w:val="0"/>
        </w:rPr>
      </w:pPr>
    </w:p>
    <w:p w14:paraId="0F8ABBED" w14:textId="77777777" w:rsidR="00AD4233" w:rsidRPr="000B1D3C" w:rsidRDefault="00AD4233" w:rsidP="00AD4233">
      <w:pPr>
        <w:pStyle w:val="Heading3"/>
      </w:pPr>
      <w:r w:rsidRPr="000B1D3C">
        <w:t>Readings:</w:t>
      </w:r>
    </w:p>
    <w:p w14:paraId="58582AFE" w14:textId="77777777" w:rsidR="00AD4233" w:rsidRPr="00A23087" w:rsidRDefault="00AD4233" w:rsidP="00AD4233">
      <w:pPr>
        <w:numPr>
          <w:ilvl w:val="0"/>
          <w:numId w:val="12"/>
        </w:numPr>
        <w:rPr>
          <w:rFonts w:cs="Arial"/>
          <w:b w:val="0"/>
        </w:rPr>
      </w:pPr>
      <w:r w:rsidRPr="00DE2CF1">
        <w:rPr>
          <w:rFonts w:cs="Arial"/>
          <w:b w:val="0"/>
        </w:rPr>
        <w:t>Harms &amp; Pierce chapter 10: Assessing Risk Situations</w:t>
      </w:r>
    </w:p>
    <w:p w14:paraId="49763F72" w14:textId="77777777" w:rsidR="00AD4233" w:rsidRDefault="00AD4233" w:rsidP="00AD4233">
      <w:pPr>
        <w:numPr>
          <w:ilvl w:val="0"/>
          <w:numId w:val="12"/>
        </w:numPr>
        <w:rPr>
          <w:rFonts w:cs="Arial"/>
          <w:b w:val="0"/>
        </w:rPr>
      </w:pPr>
      <w:r>
        <w:rPr>
          <w:rFonts w:cs="Arial"/>
          <w:b w:val="0"/>
        </w:rPr>
        <w:t>Review Harms &amp; Pierce, Chapter 7: Establishing the Story, pp. 138-145</w:t>
      </w:r>
    </w:p>
    <w:p w14:paraId="586CC4D7" w14:textId="77777777" w:rsidR="00AD4233" w:rsidRDefault="00AD4233" w:rsidP="00AD4233">
      <w:pPr>
        <w:numPr>
          <w:ilvl w:val="0"/>
          <w:numId w:val="12"/>
        </w:numPr>
        <w:rPr>
          <w:rFonts w:cs="Arial"/>
          <w:b w:val="0"/>
        </w:rPr>
      </w:pPr>
      <w:r w:rsidRPr="00DE2CF1">
        <w:rPr>
          <w:rFonts w:cs="Arial"/>
          <w:b w:val="0"/>
        </w:rPr>
        <w:t>Ferguson, I., and Lavalette, M. (2006)</w:t>
      </w:r>
      <w:r>
        <w:rPr>
          <w:rFonts w:cs="Arial"/>
          <w:b w:val="0"/>
        </w:rPr>
        <w:t>.</w:t>
      </w:r>
      <w:r w:rsidRPr="00DE2CF1">
        <w:rPr>
          <w:rFonts w:cs="Arial"/>
          <w:b w:val="0"/>
        </w:rPr>
        <w:t xml:space="preserve"> Globalization and global justice: towards a social work of resistance. </w:t>
      </w:r>
      <w:r w:rsidRPr="005D28CB">
        <w:rPr>
          <w:rFonts w:cs="Arial"/>
          <w:b w:val="0"/>
          <w:i/>
          <w:iCs/>
        </w:rPr>
        <w:t>International Social Work</w:t>
      </w:r>
      <w:r w:rsidRPr="00DE2CF1">
        <w:rPr>
          <w:rFonts w:cs="Arial"/>
          <w:b w:val="0"/>
        </w:rPr>
        <w:t>, 49(3). 309-318.</w:t>
      </w:r>
    </w:p>
    <w:p w14:paraId="5FC8506F" w14:textId="77777777" w:rsidR="00AD4233" w:rsidRPr="00DE2CF1" w:rsidRDefault="00AD4233" w:rsidP="00AD4233">
      <w:pPr>
        <w:rPr>
          <w:rFonts w:cs="Arial"/>
          <w:b w:val="0"/>
        </w:rPr>
      </w:pPr>
    </w:p>
    <w:p w14:paraId="22C2947B" w14:textId="77777777" w:rsidR="00AD4233" w:rsidRPr="000B1D3C" w:rsidRDefault="00AD4233" w:rsidP="00AD4233">
      <w:pPr>
        <w:pStyle w:val="Heading2"/>
      </w:pPr>
      <w:r w:rsidRPr="000B1D3C">
        <w:lastRenderedPageBreak/>
        <w:t xml:space="preserve">Week </w:t>
      </w:r>
      <w:r>
        <w:t>20</w:t>
      </w:r>
      <w:r w:rsidRPr="000B1D3C">
        <w:t xml:space="preserve">: </w:t>
      </w:r>
      <w:r>
        <w:t>February 15</w:t>
      </w:r>
    </w:p>
    <w:p w14:paraId="1DC70A94" w14:textId="77777777" w:rsidR="00AD4233" w:rsidRPr="000B1D3C" w:rsidRDefault="00AD4233" w:rsidP="00AD4233">
      <w:pPr>
        <w:pStyle w:val="Heading3"/>
      </w:pPr>
      <w:r w:rsidRPr="000B1D3C">
        <w:t>Topics:</w:t>
      </w:r>
    </w:p>
    <w:p w14:paraId="77ED85B6" w14:textId="77777777" w:rsidR="00AD4233" w:rsidRPr="00DE2CF1" w:rsidRDefault="00AD4233" w:rsidP="00AD4233">
      <w:pPr>
        <w:numPr>
          <w:ilvl w:val="0"/>
          <w:numId w:val="11"/>
        </w:numPr>
        <w:rPr>
          <w:rFonts w:cs="Arial"/>
          <w:b w:val="0"/>
        </w:rPr>
      </w:pPr>
      <w:r w:rsidRPr="00DE2CF1">
        <w:rPr>
          <w:rFonts w:cs="Arial"/>
          <w:b w:val="0"/>
        </w:rPr>
        <w:t>Consent and Capacity</w:t>
      </w:r>
    </w:p>
    <w:p w14:paraId="6E2F8EED" w14:textId="77777777" w:rsidR="00AD4233" w:rsidRPr="00DE2CF1" w:rsidRDefault="00AD4233" w:rsidP="00AD4233">
      <w:pPr>
        <w:pStyle w:val="Heading3"/>
      </w:pPr>
      <w:r w:rsidRPr="00DE2CF1">
        <w:br/>
        <w:t xml:space="preserve">Skills/exposure: </w:t>
      </w:r>
    </w:p>
    <w:p w14:paraId="318B0506" w14:textId="77777777" w:rsidR="00AD4233" w:rsidRPr="00DE2CF1" w:rsidRDefault="00AD4233" w:rsidP="00AD4233">
      <w:pPr>
        <w:numPr>
          <w:ilvl w:val="0"/>
          <w:numId w:val="11"/>
        </w:numPr>
        <w:rPr>
          <w:rFonts w:cs="Arial"/>
          <w:b w:val="0"/>
        </w:rPr>
      </w:pPr>
      <w:r w:rsidRPr="00DE2CF1">
        <w:rPr>
          <w:rFonts w:cs="Arial"/>
          <w:b w:val="0"/>
        </w:rPr>
        <w:t>What do we mean by consent vs informed consent?</w:t>
      </w:r>
    </w:p>
    <w:p w14:paraId="3D4C7273" w14:textId="77777777" w:rsidR="00AD4233" w:rsidRPr="00DE2CF1" w:rsidRDefault="00AD4233" w:rsidP="00AD4233">
      <w:pPr>
        <w:numPr>
          <w:ilvl w:val="0"/>
          <w:numId w:val="11"/>
        </w:numPr>
        <w:rPr>
          <w:rFonts w:cs="Arial"/>
          <w:b w:val="0"/>
        </w:rPr>
      </w:pPr>
      <w:r w:rsidRPr="00DE2CF1">
        <w:rPr>
          <w:rFonts w:cs="Arial"/>
          <w:b w:val="0"/>
        </w:rPr>
        <w:t>What do we mean by capacity?</w:t>
      </w:r>
    </w:p>
    <w:p w14:paraId="38CF7341" w14:textId="77777777" w:rsidR="00AD4233" w:rsidRDefault="00AD4233" w:rsidP="00AD4233">
      <w:pPr>
        <w:numPr>
          <w:ilvl w:val="0"/>
          <w:numId w:val="11"/>
        </w:numPr>
        <w:rPr>
          <w:rFonts w:cs="Arial"/>
          <w:b w:val="0"/>
        </w:rPr>
      </w:pPr>
      <w:r w:rsidRPr="00DE2CF1">
        <w:rPr>
          <w:rFonts w:cs="Arial"/>
          <w:b w:val="0"/>
        </w:rPr>
        <w:t>How do we think about these concepts with children and youth, aging populations, in relation to mental health and disability?</w:t>
      </w:r>
    </w:p>
    <w:p w14:paraId="0985576A" w14:textId="77777777" w:rsidR="00AD4233" w:rsidRPr="00DE2CF1" w:rsidRDefault="00AD4233" w:rsidP="00AD4233">
      <w:pPr>
        <w:ind w:left="720"/>
        <w:rPr>
          <w:rFonts w:cs="Arial"/>
          <w:b w:val="0"/>
        </w:rPr>
      </w:pPr>
    </w:p>
    <w:p w14:paraId="5B7725F8" w14:textId="77777777" w:rsidR="00AD4233" w:rsidRPr="000B1D3C" w:rsidRDefault="00AD4233" w:rsidP="00AD4233">
      <w:pPr>
        <w:pStyle w:val="Heading3"/>
      </w:pPr>
      <w:r w:rsidRPr="000B1D3C">
        <w:t>Readings:</w:t>
      </w:r>
    </w:p>
    <w:p w14:paraId="04F8783C" w14:textId="77777777" w:rsidR="00AD4233" w:rsidRDefault="00AD4233" w:rsidP="00AD4233">
      <w:pPr>
        <w:numPr>
          <w:ilvl w:val="0"/>
          <w:numId w:val="12"/>
        </w:numPr>
        <w:rPr>
          <w:rFonts w:cs="Arial"/>
          <w:b w:val="0"/>
        </w:rPr>
      </w:pPr>
      <w:r w:rsidRPr="00DE2CF1">
        <w:rPr>
          <w:rFonts w:cs="Arial"/>
          <w:b w:val="0"/>
        </w:rPr>
        <w:t xml:space="preserve">Ontario Human Rights Commission, Consent and Capacity </w:t>
      </w:r>
      <w:hyperlink r:id="rId38" w:history="1">
        <w:r w:rsidRPr="00B732F1">
          <w:rPr>
            <w:rStyle w:val="Hyperlink"/>
            <w:rFonts w:eastAsia="MS Gothic" w:cs="Arial"/>
          </w:rPr>
          <w:t>http://www.ohrc.on.ca/en/policy-preventing-discrimination-based-mental-health-disabilities-and-addictions/16-consent-and-capacity</w:t>
        </w:r>
      </w:hyperlink>
    </w:p>
    <w:p w14:paraId="4B2940CE" w14:textId="77777777" w:rsidR="00AD4233" w:rsidRDefault="00AD4233" w:rsidP="00AD4233">
      <w:pPr>
        <w:numPr>
          <w:ilvl w:val="0"/>
          <w:numId w:val="12"/>
        </w:numPr>
        <w:rPr>
          <w:rFonts w:cs="Arial"/>
          <w:b w:val="0"/>
        </w:rPr>
      </w:pPr>
      <w:r w:rsidRPr="00DE2CF1">
        <w:rPr>
          <w:rFonts w:cs="Arial"/>
          <w:b w:val="0"/>
        </w:rPr>
        <w:t xml:space="preserve">Ontario Woman's Justice Network, Sexual Assault and Consent. </w:t>
      </w:r>
      <w:hyperlink r:id="rId39" w:history="1">
        <w:r w:rsidRPr="00B732F1">
          <w:rPr>
            <w:rStyle w:val="Hyperlink"/>
            <w:rFonts w:eastAsia="MS Gothic" w:cs="Arial"/>
          </w:rPr>
          <w:t>http://owjn.org/2016/08/sexual-assault-and-consent/</w:t>
        </w:r>
      </w:hyperlink>
    </w:p>
    <w:p w14:paraId="08A802B8" w14:textId="77777777" w:rsidR="00AD4233" w:rsidRPr="00DE2CF1" w:rsidRDefault="00AD4233" w:rsidP="00AD4233">
      <w:pPr>
        <w:ind w:left="720"/>
        <w:rPr>
          <w:rFonts w:cs="Arial"/>
          <w:b w:val="0"/>
        </w:rPr>
      </w:pPr>
    </w:p>
    <w:p w14:paraId="307D0531" w14:textId="77777777" w:rsidR="00AD4233" w:rsidRPr="000B1D3C" w:rsidRDefault="00AD4233" w:rsidP="00AD4233">
      <w:pPr>
        <w:pStyle w:val="Heading2"/>
      </w:pPr>
      <w:r w:rsidRPr="000B1D3C">
        <w:t xml:space="preserve">Week </w:t>
      </w:r>
      <w:r>
        <w:t>21</w:t>
      </w:r>
      <w:r w:rsidRPr="000B1D3C">
        <w:t xml:space="preserve">: </w:t>
      </w:r>
      <w:r>
        <w:t>February 22 Mid-term recess</w:t>
      </w:r>
    </w:p>
    <w:p w14:paraId="473CF30E" w14:textId="77777777" w:rsidR="00AD4233" w:rsidRPr="000B1D3C" w:rsidRDefault="00AD4233" w:rsidP="00AD4233">
      <w:pPr>
        <w:pStyle w:val="Heading2"/>
      </w:pPr>
      <w:r w:rsidRPr="000B1D3C">
        <w:t xml:space="preserve">Week </w:t>
      </w:r>
      <w:r>
        <w:t>22</w:t>
      </w:r>
      <w:r w:rsidRPr="000B1D3C">
        <w:t xml:space="preserve">: </w:t>
      </w:r>
      <w:r>
        <w:t>March 1</w:t>
      </w:r>
    </w:p>
    <w:p w14:paraId="08453A27" w14:textId="77777777" w:rsidR="00AD4233" w:rsidRDefault="00AD4233" w:rsidP="00AD4233">
      <w:pPr>
        <w:rPr>
          <w:b w:val="0"/>
        </w:rPr>
      </w:pPr>
      <w:r w:rsidRPr="00AA44DE">
        <w:rPr>
          <w:b w:val="0"/>
        </w:rPr>
        <w:t xml:space="preserve">NOTE: Over the next </w:t>
      </w:r>
      <w:r>
        <w:rPr>
          <w:b w:val="0"/>
        </w:rPr>
        <w:t xml:space="preserve">3 </w:t>
      </w:r>
      <w:r w:rsidRPr="00AA44DE">
        <w:rPr>
          <w:b w:val="0"/>
        </w:rPr>
        <w:t>weeks, your instructor/s will either focus on exposure to specific types of intervention, or alternatively will focus on how specific practice approaches inform what social workers do. During these weeks, you will critically examine the use of various practice approaches in the context of work to acquire a deeper understanding of the connection between theory and practice; and begin to develop your own practice.</w:t>
      </w:r>
    </w:p>
    <w:p w14:paraId="62D4AA61" w14:textId="77777777" w:rsidR="00AD4233" w:rsidRPr="000B1D3C" w:rsidRDefault="00AD4233" w:rsidP="00AD4233">
      <w:pPr>
        <w:pStyle w:val="Heading3"/>
      </w:pPr>
      <w:r w:rsidRPr="000B1D3C">
        <w:t>Topics:</w:t>
      </w:r>
    </w:p>
    <w:p w14:paraId="13993EA2" w14:textId="7CE39338" w:rsidR="00AD4233" w:rsidRPr="00DE2CF1" w:rsidRDefault="00AD4233" w:rsidP="00AD4233">
      <w:pPr>
        <w:numPr>
          <w:ilvl w:val="0"/>
          <w:numId w:val="11"/>
        </w:numPr>
        <w:rPr>
          <w:rFonts w:cs="Arial"/>
          <w:b w:val="0"/>
        </w:rPr>
      </w:pPr>
      <w:r w:rsidRPr="00DE2CF1">
        <w:rPr>
          <w:rFonts w:cs="Arial"/>
          <w:b w:val="0"/>
        </w:rPr>
        <w:t xml:space="preserve">Applied practice </w:t>
      </w:r>
      <w:r w:rsidR="0057422C" w:rsidRPr="00DE2CF1">
        <w:rPr>
          <w:rFonts w:cs="Arial"/>
          <w:b w:val="0"/>
        </w:rPr>
        <w:t>approaches</w:t>
      </w:r>
      <w:r w:rsidRPr="00DE2CF1">
        <w:rPr>
          <w:rFonts w:cs="Arial"/>
          <w:b w:val="0"/>
        </w:rPr>
        <w:t xml:space="preserve"> and interviewing skills 1</w:t>
      </w:r>
    </w:p>
    <w:p w14:paraId="790475D6" w14:textId="77777777" w:rsidR="00AD4233" w:rsidRPr="00DE2CF1" w:rsidRDefault="00AD4233" w:rsidP="00AD4233">
      <w:pPr>
        <w:pStyle w:val="Heading3"/>
      </w:pPr>
      <w:r>
        <w:br/>
      </w:r>
      <w:r w:rsidRPr="00DE2CF1">
        <w:t>Skills/exposure:</w:t>
      </w:r>
    </w:p>
    <w:p w14:paraId="3B297A4B" w14:textId="77777777" w:rsidR="00AD4233" w:rsidRDefault="00AD4233" w:rsidP="00AD4233">
      <w:pPr>
        <w:numPr>
          <w:ilvl w:val="0"/>
          <w:numId w:val="11"/>
        </w:numPr>
        <w:rPr>
          <w:rFonts w:cs="Arial"/>
          <w:b w:val="0"/>
        </w:rPr>
      </w:pPr>
      <w:r w:rsidRPr="00DE2CF1">
        <w:rPr>
          <w:rFonts w:cs="Arial"/>
          <w:b w:val="0"/>
        </w:rPr>
        <w:t xml:space="preserve">Applying specific practice approaches to a specified client group within differing contexts of practice. </w:t>
      </w:r>
    </w:p>
    <w:p w14:paraId="41456A49" w14:textId="77777777" w:rsidR="00AD4233" w:rsidRPr="00DE2CF1" w:rsidRDefault="00AD4233" w:rsidP="00AD4233">
      <w:pPr>
        <w:ind w:left="720"/>
        <w:rPr>
          <w:rFonts w:cs="Arial"/>
          <w:b w:val="0"/>
        </w:rPr>
      </w:pPr>
    </w:p>
    <w:p w14:paraId="1F0B4099" w14:textId="77777777" w:rsidR="00AD4233" w:rsidRPr="000B1D3C" w:rsidRDefault="00AD4233" w:rsidP="00AD4233">
      <w:pPr>
        <w:pStyle w:val="Heading3"/>
      </w:pPr>
      <w:r w:rsidRPr="000B1D3C">
        <w:t>Readings:</w:t>
      </w:r>
    </w:p>
    <w:p w14:paraId="0DB9EB67" w14:textId="77777777" w:rsidR="00AD4233" w:rsidRDefault="00AD4233" w:rsidP="00AD4233">
      <w:pPr>
        <w:numPr>
          <w:ilvl w:val="0"/>
          <w:numId w:val="12"/>
        </w:numPr>
        <w:rPr>
          <w:rFonts w:cs="Arial"/>
          <w:b w:val="0"/>
        </w:rPr>
      </w:pPr>
      <w:bookmarkStart w:id="70" w:name="_Hlk47906934"/>
      <w:r>
        <w:rPr>
          <w:rFonts w:cs="Arial"/>
          <w:b w:val="0"/>
        </w:rPr>
        <w:t xml:space="preserve">Harms &amp; Pierce, Chapter 12, Psychodynamic and Cognitive Behavioural Skills </w:t>
      </w:r>
    </w:p>
    <w:bookmarkEnd w:id="70"/>
    <w:p w14:paraId="30887C46" w14:textId="77777777" w:rsidR="00AD4233" w:rsidRDefault="00AD4233" w:rsidP="00AD4233">
      <w:pPr>
        <w:numPr>
          <w:ilvl w:val="0"/>
          <w:numId w:val="12"/>
        </w:numPr>
        <w:rPr>
          <w:rFonts w:cs="Arial"/>
          <w:b w:val="0"/>
        </w:rPr>
      </w:pPr>
      <w:r w:rsidRPr="00DE2CF1">
        <w:rPr>
          <w:rFonts w:cs="Arial"/>
          <w:b w:val="0"/>
        </w:rPr>
        <w:t xml:space="preserve">Singer, J. B. (Host). (2007, February 12). Person-centered therapy [Episode 8]. Social Work Podcast. </w:t>
      </w:r>
      <w:hyperlink r:id="rId40" w:history="1">
        <w:r w:rsidRPr="00B732F1">
          <w:rPr>
            <w:rStyle w:val="Hyperlink"/>
            <w:rFonts w:eastAsia="MS Gothic" w:cs="Arial"/>
          </w:rPr>
          <w:t>http://socialworkpodcast.com/2007/02/person-centered-therapy.html</w:t>
        </w:r>
      </w:hyperlink>
    </w:p>
    <w:p w14:paraId="7F14698F" w14:textId="77777777" w:rsidR="00AD4233" w:rsidRDefault="00AD4233" w:rsidP="00AD4233">
      <w:pPr>
        <w:numPr>
          <w:ilvl w:val="0"/>
          <w:numId w:val="12"/>
        </w:numPr>
        <w:rPr>
          <w:rFonts w:cs="Arial"/>
          <w:b w:val="0"/>
        </w:rPr>
      </w:pPr>
      <w:r w:rsidRPr="00DE2CF1">
        <w:rPr>
          <w:rFonts w:cs="Arial"/>
          <w:b w:val="0"/>
        </w:rPr>
        <w:t xml:space="preserve">Singer, J. B. (Host). (2007, March 12). Behavior therapy [Episode 12]. Social Work Podcast. </w:t>
      </w:r>
      <w:hyperlink r:id="rId41" w:history="1">
        <w:r w:rsidRPr="00B732F1">
          <w:rPr>
            <w:rStyle w:val="Hyperlink"/>
            <w:rFonts w:eastAsia="MS Gothic" w:cs="Arial"/>
          </w:rPr>
          <w:t>http://socialworkpodcast.com/2007/03/behavior-therapy.html</w:t>
        </w:r>
      </w:hyperlink>
    </w:p>
    <w:p w14:paraId="4D2294E0" w14:textId="77777777" w:rsidR="00AD4233" w:rsidRDefault="00AD4233" w:rsidP="00AD4233">
      <w:pPr>
        <w:numPr>
          <w:ilvl w:val="0"/>
          <w:numId w:val="12"/>
        </w:numPr>
        <w:rPr>
          <w:rFonts w:cs="Arial"/>
          <w:b w:val="0"/>
        </w:rPr>
      </w:pPr>
      <w:r w:rsidRPr="00DE2CF1">
        <w:rPr>
          <w:rFonts w:cs="Arial"/>
          <w:b w:val="0"/>
        </w:rPr>
        <w:t xml:space="preserve">Singer, J. B. (Host). (2008, March 19). Cognitive-behavioral therapy [Episode 14]. Social Work Podcast. </w:t>
      </w:r>
      <w:hyperlink r:id="rId42" w:history="1">
        <w:r w:rsidRPr="00B732F1">
          <w:rPr>
            <w:rStyle w:val="Hyperlink"/>
            <w:rFonts w:eastAsia="MS Gothic" w:cs="Arial"/>
          </w:rPr>
          <w:t>http://socialworkpodcast.com/2007/03/cognitive-behavioral-therapy-cbt.html</w:t>
        </w:r>
      </w:hyperlink>
    </w:p>
    <w:p w14:paraId="42B62E04" w14:textId="77777777" w:rsidR="00AD4233" w:rsidRPr="000B1D3C" w:rsidRDefault="00AD4233" w:rsidP="00AD4233">
      <w:pPr>
        <w:rPr>
          <w:rFonts w:cs="Arial"/>
          <w:b w:val="0"/>
        </w:rPr>
      </w:pPr>
    </w:p>
    <w:p w14:paraId="621024B8" w14:textId="77777777" w:rsidR="00AD4233" w:rsidRPr="000B1D3C" w:rsidRDefault="00AD4233" w:rsidP="00AD4233">
      <w:pPr>
        <w:pStyle w:val="Heading2"/>
      </w:pPr>
      <w:r w:rsidRPr="000B1D3C">
        <w:lastRenderedPageBreak/>
        <w:t xml:space="preserve">Week </w:t>
      </w:r>
      <w:r>
        <w:t>23</w:t>
      </w:r>
      <w:r w:rsidRPr="000B1D3C">
        <w:t xml:space="preserve">: </w:t>
      </w:r>
      <w:r>
        <w:t>March 8</w:t>
      </w:r>
    </w:p>
    <w:p w14:paraId="205D9BCF" w14:textId="77777777" w:rsidR="00AD4233" w:rsidRPr="000B1D3C" w:rsidRDefault="00AD4233" w:rsidP="00AD4233">
      <w:pPr>
        <w:pStyle w:val="Heading3"/>
      </w:pPr>
      <w:r w:rsidRPr="000B1D3C">
        <w:t>Topics:</w:t>
      </w:r>
    </w:p>
    <w:p w14:paraId="422F1C6E" w14:textId="77777777" w:rsidR="00AD4233" w:rsidRPr="00DE2CF1" w:rsidRDefault="00AD4233" w:rsidP="00AD4233">
      <w:pPr>
        <w:numPr>
          <w:ilvl w:val="0"/>
          <w:numId w:val="11"/>
        </w:numPr>
        <w:rPr>
          <w:rFonts w:cs="Arial"/>
          <w:b w:val="0"/>
        </w:rPr>
      </w:pPr>
      <w:r w:rsidRPr="00DE2CF1">
        <w:rPr>
          <w:rFonts w:cs="Arial"/>
          <w:b w:val="0"/>
        </w:rPr>
        <w:t>Applied practice approaches and interviewing skills 2</w:t>
      </w:r>
    </w:p>
    <w:p w14:paraId="246285B3" w14:textId="77777777" w:rsidR="00AD4233" w:rsidRPr="00DE2CF1" w:rsidRDefault="00AD4233" w:rsidP="00AD4233">
      <w:pPr>
        <w:pStyle w:val="Heading3"/>
      </w:pPr>
      <w:r>
        <w:br/>
      </w:r>
      <w:r w:rsidRPr="00DE2CF1">
        <w:t>Skills/exposure:</w:t>
      </w:r>
    </w:p>
    <w:p w14:paraId="72AFE06B" w14:textId="77777777" w:rsidR="00AD4233" w:rsidRPr="00DE2CF1" w:rsidRDefault="00AD4233" w:rsidP="00AD4233">
      <w:pPr>
        <w:numPr>
          <w:ilvl w:val="0"/>
          <w:numId w:val="11"/>
        </w:numPr>
        <w:rPr>
          <w:rFonts w:cs="Arial"/>
          <w:b w:val="0"/>
        </w:rPr>
      </w:pPr>
      <w:r w:rsidRPr="00DE2CF1">
        <w:rPr>
          <w:rFonts w:cs="Arial"/>
          <w:b w:val="0"/>
        </w:rPr>
        <w:t>Applying specific practice approaches to a specified client group within differing contexts of practice</w:t>
      </w:r>
    </w:p>
    <w:p w14:paraId="60415225" w14:textId="77777777" w:rsidR="00AD4233" w:rsidRPr="000B1D3C" w:rsidRDefault="00AD4233" w:rsidP="00AD4233">
      <w:pPr>
        <w:pStyle w:val="Heading3"/>
      </w:pPr>
      <w:r w:rsidRPr="000B1D3C">
        <w:t>Readings:</w:t>
      </w:r>
    </w:p>
    <w:p w14:paraId="44F93739" w14:textId="77777777" w:rsidR="00AD4233" w:rsidRPr="00DE2CF1" w:rsidRDefault="00AD4233" w:rsidP="00AD4233">
      <w:pPr>
        <w:numPr>
          <w:ilvl w:val="0"/>
          <w:numId w:val="12"/>
        </w:numPr>
        <w:rPr>
          <w:rFonts w:cs="Arial"/>
          <w:b w:val="0"/>
        </w:rPr>
      </w:pPr>
      <w:r w:rsidRPr="00DE2CF1">
        <w:rPr>
          <w:rFonts w:cs="Arial"/>
          <w:b w:val="0"/>
        </w:rPr>
        <w:t>Harms &amp; Pierce chapter 13: Narrative and Solution Focused Skills</w:t>
      </w:r>
    </w:p>
    <w:p w14:paraId="27C8611F" w14:textId="77777777" w:rsidR="00AD4233" w:rsidRDefault="00AD4233" w:rsidP="00AD4233">
      <w:pPr>
        <w:numPr>
          <w:ilvl w:val="0"/>
          <w:numId w:val="12"/>
        </w:numPr>
        <w:rPr>
          <w:rFonts w:cs="Arial"/>
          <w:b w:val="0"/>
        </w:rPr>
      </w:pPr>
      <w:r w:rsidRPr="00DE2CF1">
        <w:rPr>
          <w:rFonts w:cs="Arial"/>
          <w:b w:val="0"/>
        </w:rPr>
        <w:t xml:space="preserve">Iveson, C. (2002). Solution-focused brief therapy. Advances in Psychiatric Treatment, 8(2), 149-157. [PDF]  </w:t>
      </w:r>
      <w:hyperlink r:id="rId43" w:history="1">
        <w:r w:rsidRPr="00B732F1">
          <w:rPr>
            <w:rStyle w:val="Hyperlink"/>
            <w:rFonts w:eastAsia="MS Gothic" w:cs="Arial"/>
          </w:rPr>
          <w:t>http://apt.rcpsych.org/content/8/2/149.full.pdf+html</w:t>
        </w:r>
      </w:hyperlink>
    </w:p>
    <w:p w14:paraId="4D42ACD1" w14:textId="77777777" w:rsidR="00AD4233" w:rsidRPr="00952D6C" w:rsidRDefault="00AD4233" w:rsidP="00AD4233">
      <w:pPr>
        <w:numPr>
          <w:ilvl w:val="0"/>
          <w:numId w:val="12"/>
        </w:numPr>
        <w:rPr>
          <w:rStyle w:val="Hyperlink"/>
          <w:rFonts w:eastAsia="MS Gothic" w:cs="Arial"/>
          <w:b w:val="0"/>
        </w:rPr>
      </w:pPr>
      <w:r w:rsidRPr="00DE2CF1">
        <w:rPr>
          <w:rFonts w:cs="Arial"/>
          <w:b w:val="0"/>
        </w:rPr>
        <w:t xml:space="preserve">Göpfert, M. (2002). Commentary (on Solution-focused brief therapy). Advances in Psychiatric Treatment, 8(2), 156-157. </w:t>
      </w:r>
      <w:hyperlink r:id="rId44" w:history="1">
        <w:r w:rsidRPr="00F0218B">
          <w:rPr>
            <w:rStyle w:val="Hyperlink"/>
            <w:rFonts w:eastAsia="MS Gothic" w:cs="Arial"/>
          </w:rPr>
          <w:t>[webpage]</w:t>
        </w:r>
      </w:hyperlink>
    </w:p>
    <w:p w14:paraId="11EC9D81" w14:textId="77777777" w:rsidR="00AD4233" w:rsidRPr="00DE2CF1" w:rsidRDefault="00AD4233" w:rsidP="00AD4233">
      <w:pPr>
        <w:rPr>
          <w:rFonts w:cs="Arial"/>
          <w:b w:val="0"/>
        </w:rPr>
      </w:pPr>
    </w:p>
    <w:p w14:paraId="3D630D98" w14:textId="77777777" w:rsidR="00AD4233" w:rsidRPr="000B1D3C" w:rsidRDefault="00AD4233" w:rsidP="00AD4233">
      <w:pPr>
        <w:pStyle w:val="Heading2"/>
      </w:pPr>
      <w:r w:rsidRPr="000B1D3C">
        <w:t xml:space="preserve">Week </w:t>
      </w:r>
      <w:r>
        <w:t>24</w:t>
      </w:r>
      <w:r w:rsidRPr="000B1D3C">
        <w:t xml:space="preserve">: </w:t>
      </w:r>
      <w:r>
        <w:t>March 15</w:t>
      </w:r>
    </w:p>
    <w:p w14:paraId="1C0D4EBF" w14:textId="77777777" w:rsidR="00AD4233" w:rsidRPr="000B1D3C" w:rsidRDefault="00AD4233" w:rsidP="00AD4233">
      <w:pPr>
        <w:pStyle w:val="Heading3"/>
      </w:pPr>
      <w:r w:rsidRPr="000B1D3C">
        <w:t>Topics:</w:t>
      </w:r>
    </w:p>
    <w:p w14:paraId="4592B6A6" w14:textId="77777777" w:rsidR="00AD4233" w:rsidRPr="00DE2CF1" w:rsidRDefault="00AD4233" w:rsidP="00AD4233">
      <w:pPr>
        <w:numPr>
          <w:ilvl w:val="0"/>
          <w:numId w:val="11"/>
        </w:numPr>
        <w:rPr>
          <w:rFonts w:cs="Arial"/>
          <w:b w:val="0"/>
        </w:rPr>
      </w:pPr>
      <w:r w:rsidRPr="00DE2CF1">
        <w:rPr>
          <w:rFonts w:cs="Arial"/>
          <w:b w:val="0"/>
        </w:rPr>
        <w:t>Applied practice approaches and interviewing skills 3</w:t>
      </w:r>
    </w:p>
    <w:p w14:paraId="2875E02A" w14:textId="77777777" w:rsidR="00AD4233" w:rsidRPr="00DE2CF1" w:rsidRDefault="00AD4233" w:rsidP="00AD4233">
      <w:pPr>
        <w:pStyle w:val="Heading3"/>
      </w:pPr>
      <w:r>
        <w:br/>
      </w:r>
      <w:r w:rsidRPr="00DE2CF1">
        <w:t>Skills/exposure:</w:t>
      </w:r>
    </w:p>
    <w:p w14:paraId="4D256746" w14:textId="77777777" w:rsidR="00AD4233" w:rsidRDefault="00AD4233" w:rsidP="00AD4233">
      <w:pPr>
        <w:numPr>
          <w:ilvl w:val="0"/>
          <w:numId w:val="11"/>
        </w:numPr>
        <w:rPr>
          <w:rFonts w:cs="Arial"/>
          <w:b w:val="0"/>
        </w:rPr>
      </w:pPr>
      <w:r w:rsidRPr="00DE2CF1">
        <w:rPr>
          <w:rFonts w:cs="Arial"/>
          <w:b w:val="0"/>
        </w:rPr>
        <w:t>Applying specific practice approaches to a specified client group within differing contexts of practice</w:t>
      </w:r>
    </w:p>
    <w:p w14:paraId="2EF7D53A" w14:textId="77777777" w:rsidR="00AD4233" w:rsidRPr="00DE2CF1" w:rsidRDefault="00AD4233" w:rsidP="00AD4233">
      <w:pPr>
        <w:ind w:left="720"/>
        <w:rPr>
          <w:rFonts w:cs="Arial"/>
          <w:b w:val="0"/>
        </w:rPr>
      </w:pPr>
    </w:p>
    <w:p w14:paraId="74BBE204" w14:textId="77777777" w:rsidR="00AD4233" w:rsidRPr="000B1D3C" w:rsidRDefault="00AD4233" w:rsidP="00AD4233">
      <w:pPr>
        <w:pStyle w:val="Heading3"/>
      </w:pPr>
      <w:r w:rsidRPr="000B1D3C">
        <w:t>Readings:</w:t>
      </w:r>
    </w:p>
    <w:p w14:paraId="66DAAC63" w14:textId="77777777" w:rsidR="00AD4233" w:rsidRPr="00DE2CF1" w:rsidRDefault="00AD4233" w:rsidP="00AD4233">
      <w:pPr>
        <w:pStyle w:val="ListParagraph"/>
        <w:numPr>
          <w:ilvl w:val="0"/>
          <w:numId w:val="12"/>
        </w:numPr>
        <w:rPr>
          <w:rFonts w:ascii="Arial" w:eastAsia="Times New Roman" w:hAnsi="Arial" w:cs="Arial"/>
          <w:b w:val="0"/>
          <w:sz w:val="24"/>
          <w:szCs w:val="20"/>
          <w:lang w:val="en-US"/>
        </w:rPr>
      </w:pPr>
      <w:r w:rsidRPr="00DE2CF1">
        <w:rPr>
          <w:rFonts w:ascii="Arial" w:eastAsia="Times New Roman" w:hAnsi="Arial" w:cs="Arial"/>
          <w:b w:val="0"/>
          <w:sz w:val="24"/>
          <w:szCs w:val="20"/>
          <w:lang w:val="en-US"/>
        </w:rPr>
        <w:t>Harms &amp; Pierce chapter 14: Feminist and Critical Theory Skills</w:t>
      </w:r>
    </w:p>
    <w:p w14:paraId="6E143265" w14:textId="77777777" w:rsidR="00AD4233" w:rsidRPr="000B1D3C" w:rsidRDefault="00AD4233" w:rsidP="00AD4233">
      <w:pPr>
        <w:pStyle w:val="Heading2"/>
      </w:pPr>
      <w:r w:rsidRPr="000B1D3C">
        <w:t xml:space="preserve">Week </w:t>
      </w:r>
      <w:r>
        <w:t>25</w:t>
      </w:r>
      <w:r w:rsidRPr="000B1D3C">
        <w:t xml:space="preserve">: </w:t>
      </w:r>
      <w:r>
        <w:t>March 22</w:t>
      </w:r>
    </w:p>
    <w:p w14:paraId="17DE4421" w14:textId="77777777" w:rsidR="00AD4233" w:rsidRPr="00824E93" w:rsidRDefault="00AD4233" w:rsidP="00AD4233">
      <w:pPr>
        <w:pStyle w:val="Heading3"/>
      </w:pPr>
      <w:r w:rsidRPr="000B1D3C">
        <w:t>Topics:</w:t>
      </w:r>
    </w:p>
    <w:p w14:paraId="44E86E25" w14:textId="77777777" w:rsidR="00AD4233" w:rsidRDefault="00AD4233" w:rsidP="00AD4233">
      <w:pPr>
        <w:pStyle w:val="ListParagraph"/>
        <w:numPr>
          <w:ilvl w:val="0"/>
          <w:numId w:val="12"/>
        </w:numPr>
        <w:spacing w:after="0" w:line="240" w:lineRule="auto"/>
        <w:rPr>
          <w:rFonts w:ascii="Arial" w:hAnsi="Arial" w:cs="Arial"/>
          <w:b w:val="0"/>
          <w:sz w:val="24"/>
          <w:szCs w:val="24"/>
        </w:rPr>
      </w:pPr>
      <w:r w:rsidRPr="00824E93">
        <w:rPr>
          <w:rFonts w:ascii="Arial" w:hAnsi="Arial" w:cs="Arial"/>
          <w:b w:val="0"/>
          <w:sz w:val="24"/>
          <w:szCs w:val="24"/>
        </w:rPr>
        <w:t>Critical analysis of evidence informed social work practice and use of standardized assessment tools</w:t>
      </w:r>
    </w:p>
    <w:p w14:paraId="23D65836" w14:textId="77777777" w:rsidR="00AD4233" w:rsidRPr="00F152D7" w:rsidRDefault="00AD4233" w:rsidP="00AD4233">
      <w:pPr>
        <w:pStyle w:val="ListParagraph"/>
        <w:spacing w:after="0" w:line="240" w:lineRule="auto"/>
        <w:rPr>
          <w:rFonts w:ascii="Arial" w:hAnsi="Arial" w:cs="Arial"/>
          <w:b w:val="0"/>
          <w:sz w:val="24"/>
          <w:szCs w:val="24"/>
        </w:rPr>
      </w:pPr>
    </w:p>
    <w:p w14:paraId="7102D021" w14:textId="77777777" w:rsidR="00AD4233" w:rsidRPr="00173040" w:rsidRDefault="00AD4233" w:rsidP="00AD4233">
      <w:pPr>
        <w:pStyle w:val="Heading3"/>
      </w:pPr>
      <w:r w:rsidRPr="00173040">
        <w:t>Skills/exposure:</w:t>
      </w:r>
    </w:p>
    <w:p w14:paraId="13F76AE4" w14:textId="77777777" w:rsidR="00AD4233" w:rsidRPr="00173040" w:rsidRDefault="00AD4233" w:rsidP="00AD4233">
      <w:pPr>
        <w:numPr>
          <w:ilvl w:val="0"/>
          <w:numId w:val="11"/>
        </w:numPr>
        <w:rPr>
          <w:rFonts w:cs="Arial"/>
          <w:b w:val="0"/>
        </w:rPr>
      </w:pPr>
      <w:r w:rsidRPr="00173040">
        <w:rPr>
          <w:rFonts w:cs="Arial"/>
          <w:b w:val="0"/>
        </w:rPr>
        <w:t>Practicing critical thinking skills about assessment and evidence</w:t>
      </w:r>
    </w:p>
    <w:p w14:paraId="15CC6BB2" w14:textId="77777777" w:rsidR="00AD4233" w:rsidRDefault="00AD4233" w:rsidP="00AD4233">
      <w:pPr>
        <w:numPr>
          <w:ilvl w:val="0"/>
          <w:numId w:val="11"/>
        </w:numPr>
        <w:rPr>
          <w:rFonts w:cs="Arial"/>
          <w:b w:val="0"/>
        </w:rPr>
      </w:pPr>
      <w:r w:rsidRPr="00173040">
        <w:rPr>
          <w:rFonts w:cs="Arial"/>
          <w:b w:val="0"/>
        </w:rPr>
        <w:t>Where do we intervene and why?</w:t>
      </w:r>
    </w:p>
    <w:p w14:paraId="5E4C4E59" w14:textId="77777777" w:rsidR="00AD4233" w:rsidRPr="00173040" w:rsidRDefault="00AD4233" w:rsidP="00AD4233">
      <w:pPr>
        <w:ind w:left="720"/>
        <w:rPr>
          <w:rFonts w:cs="Arial"/>
          <w:b w:val="0"/>
        </w:rPr>
      </w:pPr>
    </w:p>
    <w:p w14:paraId="30669F80" w14:textId="77777777" w:rsidR="00AD4233" w:rsidRPr="000B1D3C" w:rsidRDefault="00AD4233" w:rsidP="00AD4233">
      <w:pPr>
        <w:pStyle w:val="Heading3"/>
      </w:pPr>
      <w:r w:rsidRPr="000B1D3C">
        <w:t>Readings:</w:t>
      </w:r>
    </w:p>
    <w:p w14:paraId="6C01ABF1" w14:textId="77777777" w:rsidR="00AD4233" w:rsidRDefault="00AD4233" w:rsidP="00AD4233">
      <w:pPr>
        <w:numPr>
          <w:ilvl w:val="0"/>
          <w:numId w:val="12"/>
        </w:numPr>
        <w:rPr>
          <w:rFonts w:cs="Arial"/>
          <w:b w:val="0"/>
        </w:rPr>
      </w:pPr>
      <w:r w:rsidRPr="00173040">
        <w:rPr>
          <w:rFonts w:cs="Arial"/>
          <w:b w:val="0"/>
        </w:rPr>
        <w:t xml:space="preserve">Singer, J.B. (Host) (March 9, 2011) The Process of Evidence-Based Practice: Interview with Danielle E. Parrish. Social Work Podcast </w:t>
      </w:r>
      <w:hyperlink r:id="rId45" w:history="1">
        <w:r w:rsidRPr="00B732F1">
          <w:rPr>
            <w:rStyle w:val="Hyperlink"/>
            <w:rFonts w:eastAsia="MS Gothic" w:cs="Arial"/>
          </w:rPr>
          <w:t>http://socialworkpodcast.blogspot.ca/2011/03/process-of-evidence-based-practice.html</w:t>
        </w:r>
      </w:hyperlink>
    </w:p>
    <w:p w14:paraId="172E3078" w14:textId="77777777" w:rsidR="00AD4233" w:rsidRPr="00B51704" w:rsidRDefault="00AD4233" w:rsidP="00AD4233">
      <w:pPr>
        <w:numPr>
          <w:ilvl w:val="0"/>
          <w:numId w:val="12"/>
        </w:numPr>
        <w:rPr>
          <w:rFonts w:cs="Arial"/>
          <w:b w:val="0"/>
        </w:rPr>
      </w:pPr>
      <w:r w:rsidRPr="00173040">
        <w:rPr>
          <w:rFonts w:cs="Arial"/>
          <w:b w:val="0"/>
        </w:rPr>
        <w:t>Witkin, S. &amp; Harrison, W.D. (2001) Whose Evidence and for What Purpose?  Social work, 46(4):293-296.</w:t>
      </w:r>
    </w:p>
    <w:p w14:paraId="62061F11" w14:textId="77777777" w:rsidR="00AD4233" w:rsidRPr="00820945" w:rsidRDefault="00AD4233" w:rsidP="00AD4233">
      <w:pPr>
        <w:numPr>
          <w:ilvl w:val="0"/>
          <w:numId w:val="12"/>
        </w:numPr>
        <w:rPr>
          <w:rFonts w:cs="Arial"/>
          <w:b w:val="0"/>
        </w:rPr>
      </w:pPr>
      <w:r w:rsidRPr="009E006B">
        <w:rPr>
          <w:rFonts w:cs="Arial"/>
          <w:b w:val="0"/>
        </w:rPr>
        <w:t xml:space="preserve">Gallop, C. (2013). Knowing Nothing: Understanding New Critical Social Work Practice. Journal of Applied Hermeneutics, 0(2). Retrieved from </w:t>
      </w:r>
      <w:hyperlink r:id="rId46" w:history="1">
        <w:r w:rsidRPr="00B732F1">
          <w:rPr>
            <w:rStyle w:val="Hyperlink"/>
            <w:rFonts w:eastAsia="MS Gothic" w:cs="Arial"/>
          </w:rPr>
          <w:t>http://jah.journalhosting.ucalgary.ca/jah/index.php/jah/article/view/44</w:t>
        </w:r>
      </w:hyperlink>
      <w:r w:rsidRPr="00824E93">
        <w:rPr>
          <w:rFonts w:cs="Arial"/>
          <w:b w:val="0"/>
        </w:rPr>
        <w:br/>
      </w:r>
    </w:p>
    <w:p w14:paraId="1FE2C737" w14:textId="77777777" w:rsidR="00AD4233" w:rsidRPr="000B1D3C" w:rsidRDefault="00AD4233" w:rsidP="00AD4233">
      <w:pPr>
        <w:pStyle w:val="Heading2"/>
      </w:pPr>
      <w:r w:rsidRPr="000B1D3C">
        <w:t xml:space="preserve">Week </w:t>
      </w:r>
      <w:r>
        <w:t>26</w:t>
      </w:r>
      <w:r w:rsidRPr="000B1D3C">
        <w:t xml:space="preserve">: </w:t>
      </w:r>
      <w:r>
        <w:t>March 29</w:t>
      </w:r>
    </w:p>
    <w:p w14:paraId="5A013C01" w14:textId="77777777" w:rsidR="00AD4233" w:rsidRPr="000B1D3C" w:rsidRDefault="00AD4233" w:rsidP="00AD4233">
      <w:pPr>
        <w:pStyle w:val="Heading3"/>
      </w:pPr>
      <w:bookmarkStart w:id="71" w:name="_Hlk47708337"/>
      <w:r w:rsidRPr="000B1D3C">
        <w:t>Topics:</w:t>
      </w:r>
    </w:p>
    <w:p w14:paraId="7C67E6F3" w14:textId="77777777" w:rsidR="00AD4233" w:rsidRPr="00DE2CF1" w:rsidRDefault="00AD4233" w:rsidP="00AD4233">
      <w:pPr>
        <w:numPr>
          <w:ilvl w:val="0"/>
          <w:numId w:val="11"/>
        </w:numPr>
        <w:rPr>
          <w:rFonts w:cs="Arial"/>
          <w:b w:val="0"/>
        </w:rPr>
      </w:pPr>
      <w:r w:rsidRPr="00DE2CF1">
        <w:rPr>
          <w:rFonts w:cs="Arial"/>
          <w:b w:val="0"/>
        </w:rPr>
        <w:t>Preparing for practice</w:t>
      </w:r>
      <w:r>
        <w:rPr>
          <w:rFonts w:cs="Arial"/>
          <w:b w:val="0"/>
        </w:rPr>
        <w:t xml:space="preserve"> -</w:t>
      </w:r>
      <w:r w:rsidRPr="00DE2CF1">
        <w:rPr>
          <w:rFonts w:cs="Arial"/>
          <w:b w:val="0"/>
        </w:rPr>
        <w:t xml:space="preserve"> Self-Care and </w:t>
      </w:r>
      <w:r>
        <w:rPr>
          <w:rFonts w:cs="Arial"/>
          <w:b w:val="0"/>
        </w:rPr>
        <w:t>impact of the work</w:t>
      </w:r>
    </w:p>
    <w:p w14:paraId="3913EA65" w14:textId="77777777" w:rsidR="00AD4233" w:rsidRDefault="00AD4233" w:rsidP="00AD4233">
      <w:pPr>
        <w:rPr>
          <w:rFonts w:cs="Arial"/>
          <w:b w:val="0"/>
        </w:rPr>
      </w:pPr>
    </w:p>
    <w:p w14:paraId="4C13F0BE" w14:textId="77777777" w:rsidR="00AD4233" w:rsidRPr="00DE2CF1" w:rsidRDefault="00AD4233" w:rsidP="00AD4233">
      <w:pPr>
        <w:pStyle w:val="Heading3"/>
      </w:pPr>
      <w:bookmarkStart w:id="72" w:name="_Hlk47708518"/>
      <w:r w:rsidRPr="009E006B">
        <w:t>Skills/exposure</w:t>
      </w:r>
      <w:r w:rsidRPr="00DE2CF1">
        <w:t>:</w:t>
      </w:r>
    </w:p>
    <w:p w14:paraId="340790E0" w14:textId="77777777" w:rsidR="00AD4233" w:rsidRPr="005148E4" w:rsidRDefault="00AD4233" w:rsidP="00AD4233">
      <w:pPr>
        <w:numPr>
          <w:ilvl w:val="0"/>
          <w:numId w:val="11"/>
        </w:numPr>
        <w:rPr>
          <w:rFonts w:cs="Arial"/>
          <w:b w:val="0"/>
        </w:rPr>
      </w:pPr>
      <w:r w:rsidRPr="005148E4">
        <w:rPr>
          <w:rFonts w:cs="Arial"/>
          <w:b w:val="0"/>
        </w:rPr>
        <w:t>Attending to the self</w:t>
      </w:r>
    </w:p>
    <w:p w14:paraId="214DB1C6" w14:textId="77777777" w:rsidR="00AD4233" w:rsidRPr="005148E4" w:rsidRDefault="00AD4233" w:rsidP="00AD4233">
      <w:pPr>
        <w:numPr>
          <w:ilvl w:val="0"/>
          <w:numId w:val="11"/>
        </w:numPr>
        <w:rPr>
          <w:rFonts w:cs="Arial"/>
          <w:b w:val="0"/>
        </w:rPr>
      </w:pPr>
      <w:r w:rsidRPr="005148E4">
        <w:rPr>
          <w:rFonts w:cs="Arial"/>
          <w:b w:val="0"/>
        </w:rPr>
        <w:t>Understanding the signs compassion fatigue, vicarious trauma, burnout</w:t>
      </w:r>
    </w:p>
    <w:p w14:paraId="3CA9CEF3" w14:textId="77777777" w:rsidR="00AD4233" w:rsidRPr="005148E4" w:rsidRDefault="00AD4233" w:rsidP="00AD4233">
      <w:pPr>
        <w:numPr>
          <w:ilvl w:val="0"/>
          <w:numId w:val="11"/>
        </w:numPr>
        <w:rPr>
          <w:rFonts w:cs="Arial"/>
          <w:b w:val="0"/>
        </w:rPr>
      </w:pPr>
      <w:r w:rsidRPr="005148E4">
        <w:rPr>
          <w:rFonts w:cs="Arial"/>
          <w:b w:val="0"/>
        </w:rPr>
        <w:t>Thinking beyond psychiatric discourses on trauma</w:t>
      </w:r>
    </w:p>
    <w:p w14:paraId="597507D5" w14:textId="77777777" w:rsidR="00AD4233" w:rsidRPr="005148E4" w:rsidRDefault="00AD4233" w:rsidP="00AD4233">
      <w:pPr>
        <w:numPr>
          <w:ilvl w:val="0"/>
          <w:numId w:val="11"/>
        </w:numPr>
        <w:rPr>
          <w:rFonts w:cs="Arial"/>
          <w:b w:val="0"/>
        </w:rPr>
      </w:pPr>
      <w:r w:rsidRPr="005148E4">
        <w:rPr>
          <w:rFonts w:cs="Arial"/>
          <w:b w:val="0"/>
        </w:rPr>
        <w:t>Working on teams</w:t>
      </w:r>
    </w:p>
    <w:p w14:paraId="79BA621F" w14:textId="77777777" w:rsidR="00AD4233" w:rsidRPr="005148E4" w:rsidRDefault="00AD4233" w:rsidP="00AD4233">
      <w:pPr>
        <w:numPr>
          <w:ilvl w:val="0"/>
          <w:numId w:val="11"/>
        </w:numPr>
        <w:rPr>
          <w:rFonts w:cs="Arial"/>
          <w:b w:val="0"/>
        </w:rPr>
      </w:pPr>
      <w:r w:rsidRPr="005148E4">
        <w:rPr>
          <w:rFonts w:cs="Arial"/>
          <w:b w:val="0"/>
        </w:rPr>
        <w:t>Professionalism</w:t>
      </w:r>
    </w:p>
    <w:p w14:paraId="7E53471A" w14:textId="77777777" w:rsidR="00AD4233" w:rsidRPr="00774295" w:rsidRDefault="00AD4233" w:rsidP="00AD4233">
      <w:pPr>
        <w:rPr>
          <w:rFonts w:cs="Arial"/>
          <w:b w:val="0"/>
        </w:rPr>
      </w:pPr>
    </w:p>
    <w:bookmarkEnd w:id="72"/>
    <w:p w14:paraId="5BDBBCC9" w14:textId="77777777" w:rsidR="00AD4233" w:rsidRDefault="00AD4233" w:rsidP="00AD4233">
      <w:pPr>
        <w:pStyle w:val="Heading3"/>
      </w:pPr>
      <w:r w:rsidRPr="000B1D3C">
        <w:t>Readings:</w:t>
      </w:r>
    </w:p>
    <w:p w14:paraId="17E64D1A" w14:textId="77777777" w:rsidR="00AD4233" w:rsidRDefault="00AD4233" w:rsidP="00AD4233">
      <w:pPr>
        <w:numPr>
          <w:ilvl w:val="0"/>
          <w:numId w:val="12"/>
        </w:numPr>
        <w:rPr>
          <w:rFonts w:cs="Arial"/>
          <w:b w:val="0"/>
        </w:rPr>
      </w:pPr>
      <w:r w:rsidRPr="009E006B">
        <w:rPr>
          <w:rFonts w:cs="Arial"/>
          <w:b w:val="0"/>
        </w:rPr>
        <w:t>Harms &amp; Pierce Chapter 5: Sustaining yourself in practice</w:t>
      </w:r>
    </w:p>
    <w:p w14:paraId="7928AF5D" w14:textId="3BF1D520" w:rsidR="00AD4233" w:rsidRPr="009E006B" w:rsidRDefault="00AD4233" w:rsidP="00AD4233">
      <w:pPr>
        <w:numPr>
          <w:ilvl w:val="0"/>
          <w:numId w:val="12"/>
        </w:numPr>
        <w:rPr>
          <w:rFonts w:cs="Arial"/>
          <w:b w:val="0"/>
        </w:rPr>
      </w:pPr>
      <w:r w:rsidRPr="00321916">
        <w:rPr>
          <w:rFonts w:cs="Arial"/>
          <w:b w:val="0"/>
          <w:bCs/>
          <w:color w:val="000000"/>
        </w:rPr>
        <w:t xml:space="preserve">TEDxTalks (April 23, 2015). </w:t>
      </w:r>
      <w:r w:rsidRPr="00321916">
        <w:rPr>
          <w:rFonts w:cs="Arial"/>
          <w:b w:val="0"/>
          <w:bCs/>
          <w:i/>
          <w:iCs/>
          <w:color w:val="000000"/>
        </w:rPr>
        <w:t xml:space="preserve">Beyond the Cliff, Laura van Dernoot </w:t>
      </w:r>
      <w:r w:rsidR="0057422C" w:rsidRPr="00321916">
        <w:rPr>
          <w:rFonts w:cs="Arial"/>
          <w:b w:val="0"/>
          <w:bCs/>
          <w:i/>
          <w:iCs/>
          <w:color w:val="000000"/>
        </w:rPr>
        <w:t>Lipsky</w:t>
      </w:r>
      <w:r w:rsidR="0057422C" w:rsidRPr="00321916">
        <w:rPr>
          <w:rFonts w:cs="Arial"/>
          <w:b w:val="0"/>
          <w:bCs/>
          <w:color w:val="000000"/>
        </w:rPr>
        <w:t>, [</w:t>
      </w:r>
      <w:r w:rsidRPr="00321916">
        <w:rPr>
          <w:rFonts w:cs="Arial"/>
          <w:b w:val="0"/>
          <w:bCs/>
          <w:color w:val="000000"/>
        </w:rPr>
        <w:t>Video]. YouTube.</w:t>
      </w:r>
      <w:r w:rsidRPr="00321916">
        <w:rPr>
          <w:rFonts w:cs="Arial"/>
          <w:color w:val="000000"/>
        </w:rPr>
        <w:t xml:space="preserve"> </w:t>
      </w:r>
      <w:hyperlink r:id="rId47" w:history="1">
        <w:r w:rsidRPr="00321916">
          <w:rPr>
            <w:rFonts w:cs="Arial"/>
            <w:color w:val="0000FF"/>
            <w:u w:val="single"/>
          </w:rPr>
          <w:t>https://www.youtube.com/watch?v=uOzDGrcvmus</w:t>
        </w:r>
      </w:hyperlink>
    </w:p>
    <w:p w14:paraId="28DC8995" w14:textId="77777777" w:rsidR="00AD4233" w:rsidRDefault="00AD4233" w:rsidP="00AD4233">
      <w:pPr>
        <w:numPr>
          <w:ilvl w:val="0"/>
          <w:numId w:val="12"/>
        </w:numPr>
        <w:rPr>
          <w:rFonts w:cs="Arial"/>
          <w:b w:val="0"/>
        </w:rPr>
      </w:pPr>
      <w:r w:rsidRPr="009E006B">
        <w:rPr>
          <w:rFonts w:cs="Arial"/>
          <w:b w:val="0"/>
        </w:rPr>
        <w:t>Decolonizing Trauma Work, Linklater, R. (2014) Chapter 1</w:t>
      </w:r>
      <w:r>
        <w:rPr>
          <w:rFonts w:cs="Arial"/>
          <w:b w:val="0"/>
        </w:rPr>
        <w:t xml:space="preserve"> [Available under course resources, Avenue to Learn]</w:t>
      </w:r>
    </w:p>
    <w:p w14:paraId="2F96EA47" w14:textId="77777777" w:rsidR="00AD4233" w:rsidRPr="009E006B" w:rsidRDefault="00AD4233" w:rsidP="00AD4233">
      <w:pPr>
        <w:rPr>
          <w:rFonts w:cs="Arial"/>
          <w:b w:val="0"/>
        </w:rPr>
      </w:pPr>
    </w:p>
    <w:bookmarkEnd w:id="71"/>
    <w:p w14:paraId="4BA674C4" w14:textId="77777777" w:rsidR="00AD4233" w:rsidRPr="000B1D3C" w:rsidRDefault="00AD4233" w:rsidP="00AD4233">
      <w:pPr>
        <w:pStyle w:val="Heading2"/>
      </w:pPr>
      <w:r w:rsidRPr="000B1D3C">
        <w:t xml:space="preserve">Week </w:t>
      </w:r>
      <w:r>
        <w:t>27</w:t>
      </w:r>
      <w:r w:rsidRPr="000B1D3C">
        <w:t xml:space="preserve">: </w:t>
      </w:r>
      <w:r>
        <w:t>April 5</w:t>
      </w:r>
    </w:p>
    <w:p w14:paraId="4BDA6E46" w14:textId="77777777" w:rsidR="00AD4233" w:rsidRDefault="00AD4233" w:rsidP="00AD4233">
      <w:pPr>
        <w:pStyle w:val="Heading3"/>
      </w:pPr>
      <w:bookmarkStart w:id="73" w:name="_Hlk110863679"/>
      <w:r w:rsidRPr="000B1D3C">
        <w:t>Topics:</w:t>
      </w:r>
    </w:p>
    <w:p w14:paraId="15C562ED" w14:textId="77777777" w:rsidR="00AD4233" w:rsidRPr="009E006B" w:rsidRDefault="00AD4233" w:rsidP="00AD4233">
      <w:pPr>
        <w:numPr>
          <w:ilvl w:val="0"/>
          <w:numId w:val="33"/>
        </w:numPr>
        <w:rPr>
          <w:rFonts w:cs="Arial"/>
          <w:b w:val="0"/>
        </w:rPr>
      </w:pPr>
      <w:r w:rsidRPr="009E006B">
        <w:rPr>
          <w:rFonts w:cs="Arial"/>
          <w:b w:val="0"/>
        </w:rPr>
        <w:t>Closing, transition and goodbye phases and skill</w:t>
      </w:r>
    </w:p>
    <w:p w14:paraId="5070DC5D" w14:textId="77777777" w:rsidR="00AD4233" w:rsidRPr="00774295" w:rsidRDefault="00AD4233" w:rsidP="00AD4233">
      <w:pPr>
        <w:ind w:left="360"/>
      </w:pPr>
    </w:p>
    <w:p w14:paraId="14C2B374" w14:textId="77777777" w:rsidR="00AD4233" w:rsidRPr="00DE2CF1" w:rsidRDefault="00AD4233" w:rsidP="00AD4233">
      <w:pPr>
        <w:pStyle w:val="Heading3"/>
      </w:pPr>
      <w:r w:rsidRPr="009E006B">
        <w:t>Skills/exposure</w:t>
      </w:r>
      <w:r w:rsidRPr="00DE2CF1">
        <w:t>:</w:t>
      </w:r>
    </w:p>
    <w:p w14:paraId="0C6B308D" w14:textId="77777777" w:rsidR="00AD4233" w:rsidRPr="009E006B" w:rsidRDefault="00AD4233" w:rsidP="00AD4233">
      <w:pPr>
        <w:numPr>
          <w:ilvl w:val="0"/>
          <w:numId w:val="11"/>
        </w:numPr>
        <w:rPr>
          <w:rFonts w:cs="Arial"/>
          <w:b w:val="0"/>
        </w:rPr>
      </w:pPr>
      <w:r w:rsidRPr="009E006B">
        <w:rPr>
          <w:rFonts w:cs="Arial"/>
          <w:b w:val="0"/>
        </w:rPr>
        <w:t>The ending phase transitioning</w:t>
      </w:r>
    </w:p>
    <w:p w14:paraId="073248AC" w14:textId="77777777" w:rsidR="00AD4233" w:rsidRDefault="00AD4233" w:rsidP="00AD4233">
      <w:pPr>
        <w:numPr>
          <w:ilvl w:val="0"/>
          <w:numId w:val="11"/>
        </w:numPr>
        <w:rPr>
          <w:rFonts w:cs="Arial"/>
          <w:b w:val="0"/>
        </w:rPr>
      </w:pPr>
      <w:r w:rsidRPr="009E006B">
        <w:rPr>
          <w:rFonts w:cs="Arial"/>
          <w:b w:val="0"/>
        </w:rPr>
        <w:t>Closing and ending skills</w:t>
      </w:r>
    </w:p>
    <w:bookmarkEnd w:id="73"/>
    <w:p w14:paraId="2F1AB1D9" w14:textId="77777777" w:rsidR="00AD4233" w:rsidRPr="009E006B" w:rsidRDefault="00AD4233" w:rsidP="00AD4233">
      <w:pPr>
        <w:ind w:left="720"/>
        <w:rPr>
          <w:rFonts w:cs="Arial"/>
          <w:b w:val="0"/>
        </w:rPr>
      </w:pPr>
    </w:p>
    <w:p w14:paraId="2E2590A0" w14:textId="77777777" w:rsidR="00AD4233" w:rsidRPr="000B1D3C" w:rsidRDefault="00AD4233" w:rsidP="00AD4233">
      <w:pPr>
        <w:pStyle w:val="Heading3"/>
      </w:pPr>
      <w:r w:rsidRPr="000B1D3C">
        <w:t>Readings:</w:t>
      </w:r>
    </w:p>
    <w:p w14:paraId="722A05D7" w14:textId="77777777" w:rsidR="00AD4233" w:rsidRPr="009E006B" w:rsidRDefault="00AD4233" w:rsidP="00AD4233">
      <w:pPr>
        <w:numPr>
          <w:ilvl w:val="0"/>
          <w:numId w:val="12"/>
        </w:numPr>
        <w:rPr>
          <w:rFonts w:cs="Arial"/>
          <w:b w:val="0"/>
        </w:rPr>
      </w:pPr>
      <w:r w:rsidRPr="009E006B">
        <w:rPr>
          <w:rFonts w:cs="Arial"/>
          <w:b w:val="0"/>
        </w:rPr>
        <w:t>Harms &amp; Pierce chapter 15: Finishing the Work</w:t>
      </w:r>
    </w:p>
    <w:bookmarkEnd w:id="69"/>
    <w:p w14:paraId="512F0064" w14:textId="77777777" w:rsidR="00AD4233" w:rsidRDefault="00AD4233" w:rsidP="00AD4233">
      <w:pPr>
        <w:rPr>
          <w:rFonts w:cs="Arial"/>
          <w:b w:val="0"/>
        </w:rPr>
      </w:pPr>
    </w:p>
    <w:p w14:paraId="132EDCC4" w14:textId="77777777" w:rsidR="00AD4233" w:rsidRPr="00824E93" w:rsidRDefault="00AD4233" w:rsidP="00AD4233">
      <w:pPr>
        <w:rPr>
          <w:rFonts w:cs="Arial"/>
          <w:bCs/>
        </w:rPr>
      </w:pPr>
      <w:r w:rsidRPr="00824E93">
        <w:rPr>
          <w:rFonts w:cs="Arial"/>
          <w:bCs/>
        </w:rPr>
        <w:t xml:space="preserve">Week 28: April 12 </w:t>
      </w:r>
    </w:p>
    <w:p w14:paraId="07D7F5EA" w14:textId="77777777" w:rsidR="00AD4233" w:rsidRPr="00824E93" w:rsidRDefault="00AD4233" w:rsidP="00AD4233">
      <w:pPr>
        <w:rPr>
          <w:rFonts w:cs="Arial"/>
          <w:b w:val="0"/>
          <w:highlight w:val="yellow"/>
        </w:rPr>
      </w:pPr>
      <w:r w:rsidRPr="00824E93">
        <w:rPr>
          <w:rFonts w:cs="Arial"/>
          <w:b w:val="0"/>
          <w:highlight w:val="yellow"/>
        </w:rPr>
        <w:t xml:space="preserve"> </w:t>
      </w:r>
    </w:p>
    <w:p w14:paraId="0301DA05" w14:textId="77777777" w:rsidR="00AD4233" w:rsidRDefault="00AD4233" w:rsidP="00AD4233">
      <w:pPr>
        <w:pStyle w:val="Heading3"/>
      </w:pPr>
      <w:r w:rsidRPr="000B1D3C">
        <w:t>Topics:</w:t>
      </w:r>
    </w:p>
    <w:p w14:paraId="79159448" w14:textId="77777777" w:rsidR="00AD4233" w:rsidRPr="009E006B" w:rsidRDefault="00AD4233" w:rsidP="00AD4233">
      <w:pPr>
        <w:numPr>
          <w:ilvl w:val="0"/>
          <w:numId w:val="33"/>
        </w:numPr>
        <w:rPr>
          <w:rFonts w:cs="Arial"/>
          <w:b w:val="0"/>
        </w:rPr>
      </w:pPr>
      <w:r w:rsidRPr="009E006B">
        <w:rPr>
          <w:rFonts w:cs="Arial"/>
          <w:b w:val="0"/>
        </w:rPr>
        <w:t>Closing, transition and goodbye phases and skill</w:t>
      </w:r>
    </w:p>
    <w:p w14:paraId="4BE67D47" w14:textId="77777777" w:rsidR="00AD4233" w:rsidRPr="00774295" w:rsidRDefault="00AD4233" w:rsidP="00AD4233">
      <w:pPr>
        <w:ind w:left="360"/>
      </w:pPr>
    </w:p>
    <w:p w14:paraId="6460E595" w14:textId="77777777" w:rsidR="00AD4233" w:rsidRPr="00DE2CF1" w:rsidRDefault="00AD4233" w:rsidP="00AD4233">
      <w:pPr>
        <w:pStyle w:val="Heading3"/>
      </w:pPr>
      <w:r w:rsidRPr="009E006B">
        <w:t>Skills/exposure</w:t>
      </w:r>
      <w:r w:rsidRPr="00DE2CF1">
        <w:t>:</w:t>
      </w:r>
    </w:p>
    <w:p w14:paraId="74546855" w14:textId="77777777" w:rsidR="00AD4233" w:rsidRPr="009E006B" w:rsidRDefault="00AD4233" w:rsidP="00AD4233">
      <w:pPr>
        <w:numPr>
          <w:ilvl w:val="0"/>
          <w:numId w:val="11"/>
        </w:numPr>
        <w:rPr>
          <w:rFonts w:cs="Arial"/>
          <w:b w:val="0"/>
        </w:rPr>
      </w:pPr>
      <w:r w:rsidRPr="009E006B">
        <w:rPr>
          <w:rFonts w:cs="Arial"/>
          <w:b w:val="0"/>
        </w:rPr>
        <w:t>The ending phase transitioning</w:t>
      </w:r>
    </w:p>
    <w:p w14:paraId="65337199" w14:textId="77777777" w:rsidR="00AD4233" w:rsidRDefault="00AD4233" w:rsidP="00AD4233">
      <w:pPr>
        <w:numPr>
          <w:ilvl w:val="0"/>
          <w:numId w:val="11"/>
        </w:numPr>
        <w:rPr>
          <w:rFonts w:cs="Arial"/>
          <w:b w:val="0"/>
        </w:rPr>
      </w:pPr>
      <w:r w:rsidRPr="009E006B">
        <w:rPr>
          <w:rFonts w:cs="Arial"/>
          <w:b w:val="0"/>
        </w:rPr>
        <w:t>Closing and ending skills</w:t>
      </w:r>
    </w:p>
    <w:p w14:paraId="0199EA01" w14:textId="77777777" w:rsidR="00AD4233" w:rsidRDefault="00AD4233" w:rsidP="00AD4233"/>
    <w:p w14:paraId="1AB423AD" w14:textId="62FD061F" w:rsidR="009E006B" w:rsidRPr="009E006B" w:rsidRDefault="00E06002" w:rsidP="0015725D">
      <w:pPr>
        <w:rPr>
          <w:rFonts w:cs="Arial"/>
          <w:b w:val="0"/>
        </w:rPr>
      </w:pPr>
      <w:r>
        <w:rPr>
          <w:rFonts w:cs="Arial"/>
          <w:b w:val="0"/>
        </w:rPr>
        <w:t xml:space="preserve"> </w:t>
      </w:r>
      <w:bookmarkEnd w:id="54"/>
    </w:p>
    <w:sectPr w:rsidR="009E006B" w:rsidRPr="009E006B" w:rsidSect="00166EF9">
      <w:headerReference w:type="default" r:id="rId48"/>
      <w:footerReference w:type="default" r:id="rId49"/>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9259D" w14:textId="77777777" w:rsidR="00316CCD" w:rsidRDefault="00316CCD" w:rsidP="003562E3">
      <w:r>
        <w:separator/>
      </w:r>
    </w:p>
  </w:endnote>
  <w:endnote w:type="continuationSeparator" w:id="0">
    <w:p w14:paraId="46DC7348" w14:textId="77777777" w:rsidR="00316CCD" w:rsidRDefault="00316CCD"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16DB" w14:textId="276DCCA9" w:rsidR="00551954" w:rsidRDefault="00551954" w:rsidP="00C11D3A">
    <w:pPr>
      <w:pStyle w:val="Footer"/>
    </w:pPr>
    <w:r>
      <w:t>SW 2A06E, Term 3, 202</w:t>
    </w:r>
    <w:r w:rsidR="00B96A34">
      <w:t>2</w:t>
    </w:r>
    <w:r>
      <w:t>-202</w:t>
    </w:r>
    <w:r w:rsidR="00B96A34">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6FA5A" w14:textId="77777777" w:rsidR="00316CCD" w:rsidRDefault="00316CCD" w:rsidP="003562E3">
      <w:r>
        <w:separator/>
      </w:r>
    </w:p>
  </w:footnote>
  <w:footnote w:type="continuationSeparator" w:id="0">
    <w:p w14:paraId="74405270" w14:textId="77777777" w:rsidR="00316CCD" w:rsidRDefault="00316CCD"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02783" w14:textId="17CD7D7E" w:rsidR="00551954" w:rsidRDefault="00551954">
    <w:pPr>
      <w:pStyle w:val="Header"/>
      <w:jc w:val="right"/>
    </w:pPr>
    <w:r>
      <w:fldChar w:fldCharType="begin"/>
    </w:r>
    <w:r>
      <w:instrText xml:space="preserve"> PAGE   \* MERGEFORMAT </w:instrText>
    </w:r>
    <w:r>
      <w:fldChar w:fldCharType="separate"/>
    </w:r>
    <w:r>
      <w:rPr>
        <w:noProof/>
      </w:rPr>
      <w:t>12</w:t>
    </w:r>
    <w:r>
      <w:rPr>
        <w:noProof/>
      </w:rPr>
      <w:fldChar w:fldCharType="end"/>
    </w:r>
  </w:p>
  <w:p w14:paraId="0B98963F" w14:textId="77777777" w:rsidR="00551954" w:rsidRDefault="00551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1BD4B9D"/>
    <w:multiLevelType w:val="hybridMultilevel"/>
    <w:tmpl w:val="4D6E002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5036932"/>
    <w:multiLevelType w:val="hybridMultilevel"/>
    <w:tmpl w:val="C51EC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16DAA"/>
    <w:multiLevelType w:val="hybridMultilevel"/>
    <w:tmpl w:val="E70A2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F123094"/>
    <w:multiLevelType w:val="hybridMultilevel"/>
    <w:tmpl w:val="7534AC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823FB0"/>
    <w:multiLevelType w:val="hybridMultilevel"/>
    <w:tmpl w:val="60D898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5483CD0"/>
    <w:multiLevelType w:val="hybridMultilevel"/>
    <w:tmpl w:val="61206956"/>
    <w:lvl w:ilvl="0" w:tplc="04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81B1BF4"/>
    <w:multiLevelType w:val="hybridMultilevel"/>
    <w:tmpl w:val="2DE896C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397F7807"/>
    <w:multiLevelType w:val="hybridMultilevel"/>
    <w:tmpl w:val="1CB0E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5F75976"/>
    <w:multiLevelType w:val="hybridMultilevel"/>
    <w:tmpl w:val="8188E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CB7148D"/>
    <w:multiLevelType w:val="hybridMultilevel"/>
    <w:tmpl w:val="41C6D9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F5E5564"/>
    <w:multiLevelType w:val="hybridMultilevel"/>
    <w:tmpl w:val="B6768358"/>
    <w:lvl w:ilvl="0" w:tplc="56E2B4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EE2ED9"/>
    <w:multiLevelType w:val="multilevel"/>
    <w:tmpl w:val="BA4CAC96"/>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BA90DCE"/>
    <w:multiLevelType w:val="hybridMultilevel"/>
    <w:tmpl w:val="BAF6F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5340CA0"/>
    <w:multiLevelType w:val="hybridMultilevel"/>
    <w:tmpl w:val="16AC3E72"/>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85A6440"/>
    <w:multiLevelType w:val="hybridMultilevel"/>
    <w:tmpl w:val="56F0A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2"/>
  </w:num>
  <w:num w:numId="3">
    <w:abstractNumId w:val="0"/>
  </w:num>
  <w:num w:numId="4">
    <w:abstractNumId w:val="15"/>
  </w:num>
  <w:num w:numId="5">
    <w:abstractNumId w:val="13"/>
  </w:num>
  <w:num w:numId="6">
    <w:abstractNumId w:val="25"/>
  </w:num>
  <w:num w:numId="7">
    <w:abstractNumId w:val="27"/>
  </w:num>
  <w:num w:numId="8">
    <w:abstractNumId w:val="8"/>
  </w:num>
  <w:num w:numId="9">
    <w:abstractNumId w:val="16"/>
  </w:num>
  <w:num w:numId="10">
    <w:abstractNumId w:val="10"/>
  </w:num>
  <w:num w:numId="11">
    <w:abstractNumId w:val="21"/>
  </w:num>
  <w:num w:numId="12">
    <w:abstractNumId w:val="6"/>
  </w:num>
  <w:num w:numId="13">
    <w:abstractNumId w:val="26"/>
  </w:num>
  <w:num w:numId="14">
    <w:abstractNumId w:val="9"/>
  </w:num>
  <w:num w:numId="15">
    <w:abstractNumId w:val="11"/>
  </w:num>
  <w:num w:numId="16">
    <w:abstractNumId w:val="28"/>
  </w:num>
  <w:num w:numId="17">
    <w:abstractNumId w:val="11"/>
  </w:num>
  <w:num w:numId="18">
    <w:abstractNumId w:val="4"/>
  </w:num>
  <w:num w:numId="19">
    <w:abstractNumId w:val="1"/>
  </w:num>
  <w:num w:numId="20">
    <w:abstractNumId w:val="30"/>
  </w:num>
  <w:num w:numId="21">
    <w:abstractNumId w:val="17"/>
  </w:num>
  <w:num w:numId="22">
    <w:abstractNumId w:val="3"/>
  </w:num>
  <w:num w:numId="23">
    <w:abstractNumId w:val="31"/>
  </w:num>
  <w:num w:numId="24">
    <w:abstractNumId w:val="18"/>
  </w:num>
  <w:num w:numId="25">
    <w:abstractNumId w:val="12"/>
  </w:num>
  <w:num w:numId="26">
    <w:abstractNumId w:val="20"/>
  </w:num>
  <w:num w:numId="27">
    <w:abstractNumId w:val="14"/>
  </w:num>
  <w:num w:numId="28">
    <w:abstractNumId w:val="7"/>
  </w:num>
  <w:num w:numId="29">
    <w:abstractNumId w:val="5"/>
  </w:num>
  <w:num w:numId="30">
    <w:abstractNumId w:val="19"/>
  </w:num>
  <w:num w:numId="31">
    <w:abstractNumId w:val="2"/>
  </w:num>
  <w:num w:numId="32">
    <w:abstractNumId w:val="29"/>
  </w:num>
  <w:num w:numId="33">
    <w:abstractNumId w:val="32"/>
  </w:num>
  <w:num w:numId="34">
    <w:abstractNumId w:val="24"/>
  </w:num>
  <w:num w:numId="35">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0154D"/>
    <w:rsid w:val="000063F7"/>
    <w:rsid w:val="00023686"/>
    <w:rsid w:val="00023781"/>
    <w:rsid w:val="00033738"/>
    <w:rsid w:val="000546F7"/>
    <w:rsid w:val="000569EF"/>
    <w:rsid w:val="00056C5F"/>
    <w:rsid w:val="00057F8B"/>
    <w:rsid w:val="00064D97"/>
    <w:rsid w:val="00074F1E"/>
    <w:rsid w:val="00080608"/>
    <w:rsid w:val="000831D4"/>
    <w:rsid w:val="00084E3E"/>
    <w:rsid w:val="00090985"/>
    <w:rsid w:val="000928B4"/>
    <w:rsid w:val="00094103"/>
    <w:rsid w:val="00094A68"/>
    <w:rsid w:val="000A15C1"/>
    <w:rsid w:val="000A65DA"/>
    <w:rsid w:val="000A6633"/>
    <w:rsid w:val="000B0755"/>
    <w:rsid w:val="000B1D3C"/>
    <w:rsid w:val="000B47A9"/>
    <w:rsid w:val="000C363B"/>
    <w:rsid w:val="000D7A37"/>
    <w:rsid w:val="000E2654"/>
    <w:rsid w:val="000E3F4C"/>
    <w:rsid w:val="000E733E"/>
    <w:rsid w:val="000F5931"/>
    <w:rsid w:val="00120E73"/>
    <w:rsid w:val="00121290"/>
    <w:rsid w:val="00121DB3"/>
    <w:rsid w:val="0013233D"/>
    <w:rsid w:val="00135DE1"/>
    <w:rsid w:val="00140127"/>
    <w:rsid w:val="00140878"/>
    <w:rsid w:val="00140E75"/>
    <w:rsid w:val="00152229"/>
    <w:rsid w:val="00153D32"/>
    <w:rsid w:val="0015725D"/>
    <w:rsid w:val="00163DDE"/>
    <w:rsid w:val="00166D7B"/>
    <w:rsid w:val="00166EF9"/>
    <w:rsid w:val="00173040"/>
    <w:rsid w:val="00186663"/>
    <w:rsid w:val="001A732A"/>
    <w:rsid w:val="001A7A9F"/>
    <w:rsid w:val="001B3F63"/>
    <w:rsid w:val="001B68B4"/>
    <w:rsid w:val="001C0D20"/>
    <w:rsid w:val="001C4731"/>
    <w:rsid w:val="001D4899"/>
    <w:rsid w:val="001D700A"/>
    <w:rsid w:val="001E4044"/>
    <w:rsid w:val="001E54C0"/>
    <w:rsid w:val="001E6AE6"/>
    <w:rsid w:val="001F2BDA"/>
    <w:rsid w:val="001F342C"/>
    <w:rsid w:val="001F3D7B"/>
    <w:rsid w:val="00204EC4"/>
    <w:rsid w:val="00205826"/>
    <w:rsid w:val="00212CF1"/>
    <w:rsid w:val="00214EB3"/>
    <w:rsid w:val="00215B16"/>
    <w:rsid w:val="002179A5"/>
    <w:rsid w:val="002434D5"/>
    <w:rsid w:val="00246CDE"/>
    <w:rsid w:val="00256BB6"/>
    <w:rsid w:val="002622DA"/>
    <w:rsid w:val="002631ED"/>
    <w:rsid w:val="00265711"/>
    <w:rsid w:val="00270DA2"/>
    <w:rsid w:val="002715F6"/>
    <w:rsid w:val="00272ADF"/>
    <w:rsid w:val="00275ABB"/>
    <w:rsid w:val="0028046C"/>
    <w:rsid w:val="002816C4"/>
    <w:rsid w:val="00286D2A"/>
    <w:rsid w:val="00291A89"/>
    <w:rsid w:val="00292EED"/>
    <w:rsid w:val="0029534A"/>
    <w:rsid w:val="0029777A"/>
    <w:rsid w:val="002A3294"/>
    <w:rsid w:val="002A457D"/>
    <w:rsid w:val="002A7C24"/>
    <w:rsid w:val="002A7CE6"/>
    <w:rsid w:val="002B22A1"/>
    <w:rsid w:val="002C43BA"/>
    <w:rsid w:val="002C5B58"/>
    <w:rsid w:val="002C6ABB"/>
    <w:rsid w:val="002D16CE"/>
    <w:rsid w:val="002D4EFB"/>
    <w:rsid w:val="002D7903"/>
    <w:rsid w:val="002E04C8"/>
    <w:rsid w:val="002E711E"/>
    <w:rsid w:val="002F2408"/>
    <w:rsid w:val="002F47DB"/>
    <w:rsid w:val="00300B35"/>
    <w:rsid w:val="003039BD"/>
    <w:rsid w:val="00304315"/>
    <w:rsid w:val="00313A4A"/>
    <w:rsid w:val="00316CCD"/>
    <w:rsid w:val="00317B01"/>
    <w:rsid w:val="00323EED"/>
    <w:rsid w:val="00326429"/>
    <w:rsid w:val="00334FDE"/>
    <w:rsid w:val="0033512C"/>
    <w:rsid w:val="0033561F"/>
    <w:rsid w:val="00345050"/>
    <w:rsid w:val="003453CE"/>
    <w:rsid w:val="0034603B"/>
    <w:rsid w:val="0035074B"/>
    <w:rsid w:val="00353377"/>
    <w:rsid w:val="003540A6"/>
    <w:rsid w:val="003562E3"/>
    <w:rsid w:val="00361B4A"/>
    <w:rsid w:val="00361E5A"/>
    <w:rsid w:val="00363EF4"/>
    <w:rsid w:val="00366F05"/>
    <w:rsid w:val="00374686"/>
    <w:rsid w:val="00374A50"/>
    <w:rsid w:val="0038252D"/>
    <w:rsid w:val="00383FF1"/>
    <w:rsid w:val="003871E6"/>
    <w:rsid w:val="003935FD"/>
    <w:rsid w:val="003A194D"/>
    <w:rsid w:val="003A276D"/>
    <w:rsid w:val="003A368B"/>
    <w:rsid w:val="003A4E10"/>
    <w:rsid w:val="003A5C98"/>
    <w:rsid w:val="003A5F3D"/>
    <w:rsid w:val="003B51C1"/>
    <w:rsid w:val="003D0D85"/>
    <w:rsid w:val="003D0FFC"/>
    <w:rsid w:val="003D2086"/>
    <w:rsid w:val="003D3C2B"/>
    <w:rsid w:val="003D468A"/>
    <w:rsid w:val="003D54DA"/>
    <w:rsid w:val="003E14DD"/>
    <w:rsid w:val="003E2817"/>
    <w:rsid w:val="003E5722"/>
    <w:rsid w:val="003F0E2E"/>
    <w:rsid w:val="003F418C"/>
    <w:rsid w:val="003F5631"/>
    <w:rsid w:val="003F5B5F"/>
    <w:rsid w:val="003F5D07"/>
    <w:rsid w:val="003F60FC"/>
    <w:rsid w:val="00410B29"/>
    <w:rsid w:val="00422985"/>
    <w:rsid w:val="00423681"/>
    <w:rsid w:val="00427AE6"/>
    <w:rsid w:val="004409A3"/>
    <w:rsid w:val="004433AB"/>
    <w:rsid w:val="00466C3A"/>
    <w:rsid w:val="00471793"/>
    <w:rsid w:val="004817A5"/>
    <w:rsid w:val="004841FB"/>
    <w:rsid w:val="00487270"/>
    <w:rsid w:val="00492C4A"/>
    <w:rsid w:val="00496ABF"/>
    <w:rsid w:val="00496EB4"/>
    <w:rsid w:val="00497A17"/>
    <w:rsid w:val="00497BB5"/>
    <w:rsid w:val="004B4581"/>
    <w:rsid w:val="004B4CF2"/>
    <w:rsid w:val="004B7060"/>
    <w:rsid w:val="004C30F4"/>
    <w:rsid w:val="004C5572"/>
    <w:rsid w:val="004D051B"/>
    <w:rsid w:val="004D704D"/>
    <w:rsid w:val="004D7076"/>
    <w:rsid w:val="004E21C7"/>
    <w:rsid w:val="004E3C5C"/>
    <w:rsid w:val="004E3C95"/>
    <w:rsid w:val="004F11C1"/>
    <w:rsid w:val="004F728B"/>
    <w:rsid w:val="00502B04"/>
    <w:rsid w:val="005032D5"/>
    <w:rsid w:val="00503948"/>
    <w:rsid w:val="005052A6"/>
    <w:rsid w:val="00511E83"/>
    <w:rsid w:val="00511EBF"/>
    <w:rsid w:val="00540BE9"/>
    <w:rsid w:val="0054103E"/>
    <w:rsid w:val="005425F9"/>
    <w:rsid w:val="005438F5"/>
    <w:rsid w:val="00544457"/>
    <w:rsid w:val="00551954"/>
    <w:rsid w:val="00552DC8"/>
    <w:rsid w:val="00553D5C"/>
    <w:rsid w:val="005542B0"/>
    <w:rsid w:val="00561F0E"/>
    <w:rsid w:val="0057422C"/>
    <w:rsid w:val="0058459A"/>
    <w:rsid w:val="00587BEA"/>
    <w:rsid w:val="00587EF0"/>
    <w:rsid w:val="00595820"/>
    <w:rsid w:val="005A2D0D"/>
    <w:rsid w:val="005B0453"/>
    <w:rsid w:val="005B42EA"/>
    <w:rsid w:val="005C0205"/>
    <w:rsid w:val="005C52C6"/>
    <w:rsid w:val="005D70C0"/>
    <w:rsid w:val="005E0320"/>
    <w:rsid w:val="005E10CA"/>
    <w:rsid w:val="005F36E4"/>
    <w:rsid w:val="005F6467"/>
    <w:rsid w:val="005F68BC"/>
    <w:rsid w:val="00607F6D"/>
    <w:rsid w:val="00615FE5"/>
    <w:rsid w:val="00633F6D"/>
    <w:rsid w:val="00636295"/>
    <w:rsid w:val="00645172"/>
    <w:rsid w:val="006529F6"/>
    <w:rsid w:val="00654317"/>
    <w:rsid w:val="006544C6"/>
    <w:rsid w:val="0065600A"/>
    <w:rsid w:val="00665583"/>
    <w:rsid w:val="006735C2"/>
    <w:rsid w:val="00674780"/>
    <w:rsid w:val="00682473"/>
    <w:rsid w:val="00682A07"/>
    <w:rsid w:val="00685B21"/>
    <w:rsid w:val="00687D8A"/>
    <w:rsid w:val="00691933"/>
    <w:rsid w:val="006941FA"/>
    <w:rsid w:val="006947AE"/>
    <w:rsid w:val="006964B4"/>
    <w:rsid w:val="00697497"/>
    <w:rsid w:val="00697838"/>
    <w:rsid w:val="006A0937"/>
    <w:rsid w:val="006B2147"/>
    <w:rsid w:val="006B599A"/>
    <w:rsid w:val="006C13C2"/>
    <w:rsid w:val="006C2996"/>
    <w:rsid w:val="006C3770"/>
    <w:rsid w:val="006C59D9"/>
    <w:rsid w:val="006D00FA"/>
    <w:rsid w:val="006D43D2"/>
    <w:rsid w:val="006E39F2"/>
    <w:rsid w:val="006E3CB9"/>
    <w:rsid w:val="006E3D45"/>
    <w:rsid w:val="006E5DC7"/>
    <w:rsid w:val="006F0261"/>
    <w:rsid w:val="006F095F"/>
    <w:rsid w:val="006F4846"/>
    <w:rsid w:val="006F4CDE"/>
    <w:rsid w:val="006F51FE"/>
    <w:rsid w:val="00701240"/>
    <w:rsid w:val="00707E77"/>
    <w:rsid w:val="00714256"/>
    <w:rsid w:val="00716392"/>
    <w:rsid w:val="0071715C"/>
    <w:rsid w:val="00721E73"/>
    <w:rsid w:val="00724935"/>
    <w:rsid w:val="00724A9A"/>
    <w:rsid w:val="0072670F"/>
    <w:rsid w:val="00743FD3"/>
    <w:rsid w:val="007445FF"/>
    <w:rsid w:val="00744DED"/>
    <w:rsid w:val="007456E7"/>
    <w:rsid w:val="00751D10"/>
    <w:rsid w:val="007556E5"/>
    <w:rsid w:val="00755BA5"/>
    <w:rsid w:val="00761DDD"/>
    <w:rsid w:val="00770A83"/>
    <w:rsid w:val="00770D56"/>
    <w:rsid w:val="00772B32"/>
    <w:rsid w:val="00773F47"/>
    <w:rsid w:val="00774295"/>
    <w:rsid w:val="00776F55"/>
    <w:rsid w:val="00785861"/>
    <w:rsid w:val="00795072"/>
    <w:rsid w:val="007B3D24"/>
    <w:rsid w:val="007B530B"/>
    <w:rsid w:val="007C23DF"/>
    <w:rsid w:val="007C576E"/>
    <w:rsid w:val="007C7377"/>
    <w:rsid w:val="007C7380"/>
    <w:rsid w:val="007D08A4"/>
    <w:rsid w:val="007E1057"/>
    <w:rsid w:val="007E21D1"/>
    <w:rsid w:val="007E4F09"/>
    <w:rsid w:val="007F0D43"/>
    <w:rsid w:val="007F64AF"/>
    <w:rsid w:val="00801C86"/>
    <w:rsid w:val="00802745"/>
    <w:rsid w:val="008046C6"/>
    <w:rsid w:val="00810613"/>
    <w:rsid w:val="00810C88"/>
    <w:rsid w:val="00823083"/>
    <w:rsid w:val="00824ACF"/>
    <w:rsid w:val="00825946"/>
    <w:rsid w:val="00826B65"/>
    <w:rsid w:val="00831AA9"/>
    <w:rsid w:val="00837023"/>
    <w:rsid w:val="00843499"/>
    <w:rsid w:val="00844C61"/>
    <w:rsid w:val="00845079"/>
    <w:rsid w:val="00846A4F"/>
    <w:rsid w:val="00847504"/>
    <w:rsid w:val="00853542"/>
    <w:rsid w:val="00854F8A"/>
    <w:rsid w:val="008552BF"/>
    <w:rsid w:val="0085657D"/>
    <w:rsid w:val="00856F68"/>
    <w:rsid w:val="00863593"/>
    <w:rsid w:val="0086412A"/>
    <w:rsid w:val="00864E23"/>
    <w:rsid w:val="00867130"/>
    <w:rsid w:val="00870251"/>
    <w:rsid w:val="00877FE1"/>
    <w:rsid w:val="00890233"/>
    <w:rsid w:val="00894D18"/>
    <w:rsid w:val="008A32E6"/>
    <w:rsid w:val="008A3DC7"/>
    <w:rsid w:val="008A487B"/>
    <w:rsid w:val="008B3FE5"/>
    <w:rsid w:val="008B57CE"/>
    <w:rsid w:val="008C0658"/>
    <w:rsid w:val="008C175D"/>
    <w:rsid w:val="008C1902"/>
    <w:rsid w:val="008C1E64"/>
    <w:rsid w:val="008C3FEA"/>
    <w:rsid w:val="008C7C5F"/>
    <w:rsid w:val="008D0F99"/>
    <w:rsid w:val="008D744B"/>
    <w:rsid w:val="008F2800"/>
    <w:rsid w:val="008F5919"/>
    <w:rsid w:val="00901C5C"/>
    <w:rsid w:val="00902639"/>
    <w:rsid w:val="00903162"/>
    <w:rsid w:val="009133EB"/>
    <w:rsid w:val="00915A9A"/>
    <w:rsid w:val="0092314E"/>
    <w:rsid w:val="00926851"/>
    <w:rsid w:val="009278C6"/>
    <w:rsid w:val="009348F0"/>
    <w:rsid w:val="00934FB3"/>
    <w:rsid w:val="00937535"/>
    <w:rsid w:val="00941D3D"/>
    <w:rsid w:val="0094478D"/>
    <w:rsid w:val="009513CE"/>
    <w:rsid w:val="00952D6C"/>
    <w:rsid w:val="009659E4"/>
    <w:rsid w:val="00970D21"/>
    <w:rsid w:val="00976A17"/>
    <w:rsid w:val="00977C0A"/>
    <w:rsid w:val="00980BBD"/>
    <w:rsid w:val="0099712D"/>
    <w:rsid w:val="009B4E73"/>
    <w:rsid w:val="009B6AAE"/>
    <w:rsid w:val="009B7078"/>
    <w:rsid w:val="009C14E0"/>
    <w:rsid w:val="009C48C6"/>
    <w:rsid w:val="009D4DD6"/>
    <w:rsid w:val="009D5CCB"/>
    <w:rsid w:val="009E006B"/>
    <w:rsid w:val="009E304A"/>
    <w:rsid w:val="009E71BA"/>
    <w:rsid w:val="009F158E"/>
    <w:rsid w:val="009F2C54"/>
    <w:rsid w:val="00A04B0A"/>
    <w:rsid w:val="00A0614E"/>
    <w:rsid w:val="00A119E8"/>
    <w:rsid w:val="00A13B42"/>
    <w:rsid w:val="00A14884"/>
    <w:rsid w:val="00A17AD9"/>
    <w:rsid w:val="00A20A3B"/>
    <w:rsid w:val="00A25067"/>
    <w:rsid w:val="00A2508D"/>
    <w:rsid w:val="00A2730F"/>
    <w:rsid w:val="00A400C7"/>
    <w:rsid w:val="00A43BF3"/>
    <w:rsid w:val="00A47A9F"/>
    <w:rsid w:val="00A643C6"/>
    <w:rsid w:val="00A6470C"/>
    <w:rsid w:val="00A6725A"/>
    <w:rsid w:val="00A70640"/>
    <w:rsid w:val="00A70747"/>
    <w:rsid w:val="00A72679"/>
    <w:rsid w:val="00A73DA4"/>
    <w:rsid w:val="00A768D6"/>
    <w:rsid w:val="00A777C8"/>
    <w:rsid w:val="00A81F2C"/>
    <w:rsid w:val="00A87358"/>
    <w:rsid w:val="00A9321E"/>
    <w:rsid w:val="00A9486E"/>
    <w:rsid w:val="00A94A1C"/>
    <w:rsid w:val="00A97965"/>
    <w:rsid w:val="00AA2170"/>
    <w:rsid w:val="00AA44DE"/>
    <w:rsid w:val="00AA586A"/>
    <w:rsid w:val="00AB262D"/>
    <w:rsid w:val="00AB6ED5"/>
    <w:rsid w:val="00AC5C16"/>
    <w:rsid w:val="00AC7245"/>
    <w:rsid w:val="00AD4233"/>
    <w:rsid w:val="00AD516D"/>
    <w:rsid w:val="00AE26BE"/>
    <w:rsid w:val="00AE2CFC"/>
    <w:rsid w:val="00AE4629"/>
    <w:rsid w:val="00AF52B9"/>
    <w:rsid w:val="00B16646"/>
    <w:rsid w:val="00B176F9"/>
    <w:rsid w:val="00B22784"/>
    <w:rsid w:val="00B367F7"/>
    <w:rsid w:val="00B40740"/>
    <w:rsid w:val="00B43478"/>
    <w:rsid w:val="00B439CD"/>
    <w:rsid w:val="00B452E8"/>
    <w:rsid w:val="00B5556B"/>
    <w:rsid w:val="00B60A1B"/>
    <w:rsid w:val="00B6277C"/>
    <w:rsid w:val="00B759A8"/>
    <w:rsid w:val="00B77A02"/>
    <w:rsid w:val="00B83DAB"/>
    <w:rsid w:val="00B86649"/>
    <w:rsid w:val="00B87E74"/>
    <w:rsid w:val="00B933B3"/>
    <w:rsid w:val="00B96A34"/>
    <w:rsid w:val="00BA3699"/>
    <w:rsid w:val="00BA5F80"/>
    <w:rsid w:val="00BB2444"/>
    <w:rsid w:val="00BB4179"/>
    <w:rsid w:val="00BB7E77"/>
    <w:rsid w:val="00BD19EB"/>
    <w:rsid w:val="00BD4864"/>
    <w:rsid w:val="00BE7381"/>
    <w:rsid w:val="00BF2C65"/>
    <w:rsid w:val="00C0326E"/>
    <w:rsid w:val="00C04F56"/>
    <w:rsid w:val="00C06873"/>
    <w:rsid w:val="00C114E6"/>
    <w:rsid w:val="00C11D3A"/>
    <w:rsid w:val="00C1567A"/>
    <w:rsid w:val="00C1749D"/>
    <w:rsid w:val="00C22420"/>
    <w:rsid w:val="00C24718"/>
    <w:rsid w:val="00C25423"/>
    <w:rsid w:val="00C304B1"/>
    <w:rsid w:val="00C3188D"/>
    <w:rsid w:val="00C31970"/>
    <w:rsid w:val="00C31B21"/>
    <w:rsid w:val="00C33486"/>
    <w:rsid w:val="00C3613B"/>
    <w:rsid w:val="00C404F8"/>
    <w:rsid w:val="00C45ABF"/>
    <w:rsid w:val="00C50C95"/>
    <w:rsid w:val="00C572BC"/>
    <w:rsid w:val="00C6347B"/>
    <w:rsid w:val="00C70F66"/>
    <w:rsid w:val="00C714B6"/>
    <w:rsid w:val="00C75EFF"/>
    <w:rsid w:val="00C76976"/>
    <w:rsid w:val="00C7767A"/>
    <w:rsid w:val="00C83D3E"/>
    <w:rsid w:val="00C8483B"/>
    <w:rsid w:val="00C85807"/>
    <w:rsid w:val="00C858EE"/>
    <w:rsid w:val="00C8735A"/>
    <w:rsid w:val="00C9659D"/>
    <w:rsid w:val="00C97F20"/>
    <w:rsid w:val="00CA60B9"/>
    <w:rsid w:val="00CB2678"/>
    <w:rsid w:val="00CB31FC"/>
    <w:rsid w:val="00CB4111"/>
    <w:rsid w:val="00CB6A1F"/>
    <w:rsid w:val="00CC2CFA"/>
    <w:rsid w:val="00CD4222"/>
    <w:rsid w:val="00CF13BB"/>
    <w:rsid w:val="00CF1CE7"/>
    <w:rsid w:val="00CF2530"/>
    <w:rsid w:val="00CF35BF"/>
    <w:rsid w:val="00CF61FB"/>
    <w:rsid w:val="00D00023"/>
    <w:rsid w:val="00D000B5"/>
    <w:rsid w:val="00D00FAE"/>
    <w:rsid w:val="00D10E1F"/>
    <w:rsid w:val="00D2072A"/>
    <w:rsid w:val="00D22094"/>
    <w:rsid w:val="00D2391B"/>
    <w:rsid w:val="00D319C9"/>
    <w:rsid w:val="00D4551C"/>
    <w:rsid w:val="00D50FCF"/>
    <w:rsid w:val="00D537F7"/>
    <w:rsid w:val="00D6684D"/>
    <w:rsid w:val="00D7319C"/>
    <w:rsid w:val="00D80971"/>
    <w:rsid w:val="00D84FF4"/>
    <w:rsid w:val="00D85B1C"/>
    <w:rsid w:val="00D85D37"/>
    <w:rsid w:val="00D866DF"/>
    <w:rsid w:val="00D8775E"/>
    <w:rsid w:val="00D90BEE"/>
    <w:rsid w:val="00D912D8"/>
    <w:rsid w:val="00D92F59"/>
    <w:rsid w:val="00D933C7"/>
    <w:rsid w:val="00D93C31"/>
    <w:rsid w:val="00DC0646"/>
    <w:rsid w:val="00DC0905"/>
    <w:rsid w:val="00DC4088"/>
    <w:rsid w:val="00DC4B3D"/>
    <w:rsid w:val="00DC50D4"/>
    <w:rsid w:val="00DE2004"/>
    <w:rsid w:val="00DE2CF1"/>
    <w:rsid w:val="00DE446D"/>
    <w:rsid w:val="00DE499F"/>
    <w:rsid w:val="00DE4FC5"/>
    <w:rsid w:val="00DE6FAF"/>
    <w:rsid w:val="00E00354"/>
    <w:rsid w:val="00E041FD"/>
    <w:rsid w:val="00E04449"/>
    <w:rsid w:val="00E06002"/>
    <w:rsid w:val="00E328A6"/>
    <w:rsid w:val="00E34635"/>
    <w:rsid w:val="00E376BD"/>
    <w:rsid w:val="00E37889"/>
    <w:rsid w:val="00E458B8"/>
    <w:rsid w:val="00E4755A"/>
    <w:rsid w:val="00E52799"/>
    <w:rsid w:val="00E5737E"/>
    <w:rsid w:val="00E5793A"/>
    <w:rsid w:val="00E57A6E"/>
    <w:rsid w:val="00E72015"/>
    <w:rsid w:val="00E72B50"/>
    <w:rsid w:val="00E72B51"/>
    <w:rsid w:val="00E740EA"/>
    <w:rsid w:val="00E76A44"/>
    <w:rsid w:val="00E76DD9"/>
    <w:rsid w:val="00E816D8"/>
    <w:rsid w:val="00E86579"/>
    <w:rsid w:val="00E93145"/>
    <w:rsid w:val="00EA17D1"/>
    <w:rsid w:val="00EA32FA"/>
    <w:rsid w:val="00EA573B"/>
    <w:rsid w:val="00EB09A6"/>
    <w:rsid w:val="00EC0618"/>
    <w:rsid w:val="00EC0690"/>
    <w:rsid w:val="00EC41EE"/>
    <w:rsid w:val="00ED40CE"/>
    <w:rsid w:val="00ED60D0"/>
    <w:rsid w:val="00EE08B7"/>
    <w:rsid w:val="00EE0CED"/>
    <w:rsid w:val="00EE410D"/>
    <w:rsid w:val="00EF2C8E"/>
    <w:rsid w:val="00EF7A9A"/>
    <w:rsid w:val="00F00440"/>
    <w:rsid w:val="00F0218B"/>
    <w:rsid w:val="00F05656"/>
    <w:rsid w:val="00F11804"/>
    <w:rsid w:val="00F13C20"/>
    <w:rsid w:val="00F150B1"/>
    <w:rsid w:val="00F16756"/>
    <w:rsid w:val="00F213D1"/>
    <w:rsid w:val="00F217FE"/>
    <w:rsid w:val="00F25E36"/>
    <w:rsid w:val="00F30C69"/>
    <w:rsid w:val="00F316BF"/>
    <w:rsid w:val="00F3378E"/>
    <w:rsid w:val="00F34CDA"/>
    <w:rsid w:val="00F36B03"/>
    <w:rsid w:val="00F4138C"/>
    <w:rsid w:val="00F439A1"/>
    <w:rsid w:val="00F54C43"/>
    <w:rsid w:val="00F56BC5"/>
    <w:rsid w:val="00F6527B"/>
    <w:rsid w:val="00F6771E"/>
    <w:rsid w:val="00F713CA"/>
    <w:rsid w:val="00F7359A"/>
    <w:rsid w:val="00F74932"/>
    <w:rsid w:val="00F75660"/>
    <w:rsid w:val="00F81DF8"/>
    <w:rsid w:val="00FA37D5"/>
    <w:rsid w:val="00FB35A7"/>
    <w:rsid w:val="00FB558B"/>
    <w:rsid w:val="00FB6A32"/>
    <w:rsid w:val="00FC5C23"/>
    <w:rsid w:val="00FC686E"/>
    <w:rsid w:val="00FD4CCA"/>
    <w:rsid w:val="00FF03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E4D7D5"/>
  <w15:chartTrackingRefBased/>
  <w15:docId w15:val="{89B8F9D1-A2F5-FC42-9D11-BE49A39A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EC0690"/>
    <w:pPr>
      <w:keepNext/>
      <w:keepLines/>
      <w:spacing w:before="360" w:after="240"/>
      <w:outlineLvl w:val="0"/>
    </w:pPr>
    <w:rPr>
      <w:rFonts w:eastAsia="MS Gothic" w:cs="Arial"/>
      <w:bCs/>
      <w:color w:val="000000"/>
      <w:sz w:val="28"/>
      <w:szCs w:val="24"/>
    </w:rPr>
  </w:style>
  <w:style w:type="paragraph" w:styleId="Heading2">
    <w:name w:val="heading 2"/>
    <w:next w:val="Normal"/>
    <w:link w:val="Heading2Char"/>
    <w:autoRedefine/>
    <w:qFormat/>
    <w:rsid w:val="00952D6C"/>
    <w:pPr>
      <w:keepNext/>
      <w:widowControl w:val="0"/>
      <w:tabs>
        <w:tab w:val="left" w:pos="-1152"/>
        <w:tab w:val="left" w:pos="-568"/>
        <w:tab w:val="left" w:pos="709"/>
        <w:tab w:val="left" w:pos="5040"/>
        <w:tab w:val="left" w:pos="7352"/>
        <w:tab w:val="left" w:pos="8072"/>
        <w:tab w:val="left" w:pos="8792"/>
      </w:tabs>
      <w:autoSpaceDE w:val="0"/>
      <w:autoSpaceDN w:val="0"/>
      <w:adjustRightInd w:val="0"/>
      <w:spacing w:after="240"/>
      <w:outlineLvl w:val="1"/>
    </w:pPr>
    <w:rPr>
      <w:rFonts w:ascii="Arial" w:eastAsia="MS Gothic" w:hAnsi="Arial"/>
      <w:b/>
      <w:bCs/>
      <w:sz w:val="24"/>
      <w:szCs w:val="24"/>
      <w:lang w:val="en-GB" w:eastAsia="en-US"/>
    </w:rPr>
  </w:style>
  <w:style w:type="paragraph" w:styleId="Heading3">
    <w:name w:val="heading 3"/>
    <w:basedOn w:val="Normal"/>
    <w:next w:val="Normal"/>
    <w:link w:val="Heading3Char"/>
    <w:autoRedefine/>
    <w:uiPriority w:val="9"/>
    <w:unhideWhenUsed/>
    <w:qFormat/>
    <w:rsid w:val="00D912D8"/>
    <w:pPr>
      <w:keepNext/>
      <w:keepLines/>
      <w:outlineLvl w:val="2"/>
    </w:pPr>
    <w:rPr>
      <w:rFonts w:eastAsia="MS Gothic"/>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52D6C"/>
    <w:rPr>
      <w:rFonts w:ascii="Arial" w:eastAsia="MS Gothic" w:hAnsi="Arial"/>
      <w:b/>
      <w:bCs/>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D912D8"/>
    <w:rPr>
      <w:rFonts w:ascii="Arial" w:eastAsia="MS Gothic" w:hAnsi="Arial"/>
      <w:b/>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EC0690"/>
    <w:rPr>
      <w:rFonts w:ascii="Arial" w:eastAsia="MS Gothic" w:hAnsi="Arial" w:cs="Arial"/>
      <w:b/>
      <w:bCs/>
      <w:color w:val="000000"/>
      <w:sz w:val="28"/>
      <w:szCs w:val="24"/>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unhideWhenUsed/>
    <w:rsid w:val="005F36E4"/>
    <w:rPr>
      <w:sz w:val="20"/>
    </w:rPr>
  </w:style>
  <w:style w:type="character" w:customStyle="1" w:styleId="CommentTextChar">
    <w:name w:val="Comment Text Char"/>
    <w:link w:val="CommentText"/>
    <w:uiPriority w:val="99"/>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0831D4"/>
    <w:pPr>
      <w:ind w:left="0"/>
    </w:pPr>
    <w:rPr>
      <w:rFonts w:eastAsia="Calibri" w:cs="Arial"/>
      <w:u w:val="none"/>
    </w:rPr>
  </w:style>
  <w:style w:type="character" w:customStyle="1" w:styleId="UnresolvedMention2">
    <w:name w:val="Unresolved Mention2"/>
    <w:basedOn w:val="DefaultParagraphFont"/>
    <w:uiPriority w:val="99"/>
    <w:semiHidden/>
    <w:unhideWhenUsed/>
    <w:rsid w:val="00140E75"/>
    <w:rPr>
      <w:color w:val="605E5C"/>
      <w:shd w:val="clear" w:color="auto" w:fill="E1DFDD"/>
    </w:rPr>
  </w:style>
  <w:style w:type="character" w:styleId="Emphasis">
    <w:name w:val="Emphasis"/>
    <w:uiPriority w:val="20"/>
    <w:qFormat/>
    <w:rsid w:val="000B47A9"/>
    <w:rPr>
      <w:i/>
      <w:iCs/>
    </w:rPr>
  </w:style>
  <w:style w:type="character" w:customStyle="1" w:styleId="UnresolvedMention3">
    <w:name w:val="Unresolved Mention3"/>
    <w:basedOn w:val="DefaultParagraphFont"/>
    <w:uiPriority w:val="99"/>
    <w:semiHidden/>
    <w:unhideWhenUsed/>
    <w:rsid w:val="00D90BEE"/>
    <w:rPr>
      <w:color w:val="605E5C"/>
      <w:shd w:val="clear" w:color="auto" w:fill="E1DFDD"/>
    </w:rPr>
  </w:style>
  <w:style w:type="character" w:styleId="UnresolvedMention">
    <w:name w:val="Unresolved Mention"/>
    <w:basedOn w:val="DefaultParagraphFont"/>
    <w:uiPriority w:val="99"/>
    <w:semiHidden/>
    <w:unhideWhenUsed/>
    <w:rsid w:val="001F2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117455170">
      <w:bodyDiv w:val="1"/>
      <w:marLeft w:val="0"/>
      <w:marRight w:val="0"/>
      <w:marTop w:val="0"/>
      <w:marBottom w:val="0"/>
      <w:divBdr>
        <w:top w:val="none" w:sz="0" w:space="0" w:color="auto"/>
        <w:left w:val="none" w:sz="0" w:space="0" w:color="auto"/>
        <w:bottom w:val="none" w:sz="0" w:space="0" w:color="auto"/>
        <w:right w:val="none" w:sz="0" w:space="0" w:color="auto"/>
      </w:divBdr>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cialwork.mcmaster.ca/resources/undergraduate-resources/minimum-grade-requirements-in-the-bsw-programs.docx/view" TargetMode="External"/><Relationship Id="rId18" Type="http://schemas.openxmlformats.org/officeDocument/2006/relationships/hyperlink" Target="mailto:millet@mcmaster.ca" TargetMode="External"/><Relationship Id="rId26" Type="http://schemas.openxmlformats.org/officeDocument/2006/relationships/hyperlink" Target="https://www.researchgate.net/publication/228354523_Challenges_of_Critical_Reflection_%27Nothing_Ventured_Nothing_Gained%27" TargetMode="External"/><Relationship Id="rId39" Type="http://schemas.openxmlformats.org/officeDocument/2006/relationships/hyperlink" Target="http://owjn.org/2016/08/sexual-assault-and-consent/" TargetMode="External"/><Relationship Id="rId21" Type="http://schemas.openxmlformats.org/officeDocument/2006/relationships/hyperlink" Target="mailto:millet@mcmaster.ca" TargetMode="External"/><Relationship Id="rId34" Type="http://schemas.openxmlformats.org/officeDocument/2006/relationships/hyperlink" Target="https://www.youtube.com/watch?v=W-8jTTIsJ7Q" TargetMode="External"/><Relationship Id="rId42" Type="http://schemas.openxmlformats.org/officeDocument/2006/relationships/hyperlink" Target="http://socialworkpodcast.com/2007/03/cognitive-behavioral-therapy-cbt.html" TargetMode="External"/><Relationship Id="rId47" Type="http://schemas.openxmlformats.org/officeDocument/2006/relationships/hyperlink" Target="https://www.youtube.com/watch?v=uOzDGrcvmus"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as@mcmaster.ca" TargetMode="External"/><Relationship Id="rId29" Type="http://schemas.openxmlformats.org/officeDocument/2006/relationships/hyperlink" Target="https://fpcfr.com/index.php/FPCFR/article/view/370/302" TargetMode="External"/><Relationship Id="rId11" Type="http://schemas.openxmlformats.org/officeDocument/2006/relationships/hyperlink" Target="https://macdrive.mcmaster.ca/f/899b5f2330c8444a933d/?dl=1" TargetMode="External"/><Relationship Id="rId24" Type="http://schemas.openxmlformats.org/officeDocument/2006/relationships/hyperlink" Target="http://www,casw0acts,ca/en/what-social-work/casw-code-ethics" TargetMode="External"/><Relationship Id="rId32" Type="http://schemas.openxmlformats.org/officeDocument/2006/relationships/hyperlink" Target="http://journals2.scholarsportal.info/details?uri=/0312407x/v66i0001/104_tiotrawapwft.xml&amp;school=mcmaster" TargetMode="External"/><Relationship Id="rId37" Type="http://schemas.openxmlformats.org/officeDocument/2006/relationships/hyperlink" Target="http://socialworkpodcast.com/2007/02/crisis-intervention-and-suicide.html" TargetMode="External"/><Relationship Id="rId40" Type="http://schemas.openxmlformats.org/officeDocument/2006/relationships/hyperlink" Target="http://socialworkpodcast.com/2007/02/person-centered-therapy.html" TargetMode="External"/><Relationship Id="rId45" Type="http://schemas.openxmlformats.org/officeDocument/2006/relationships/hyperlink" Target="http://socialworkpodcast.blogspot.ca/2011/03/process-of-evidence-based-practice.html" TargetMode="External"/><Relationship Id="rId5" Type="http://schemas.openxmlformats.org/officeDocument/2006/relationships/webSettings" Target="webSettings.xml"/><Relationship Id="rId15" Type="http://schemas.openxmlformats.org/officeDocument/2006/relationships/hyperlink" Target="http://www.mcmaster.ca/academicintegrity" TargetMode="External"/><Relationship Id="rId23" Type="http://schemas.openxmlformats.org/officeDocument/2006/relationships/hyperlink" Target="http://socialworkpodcast.com/2009/10/prochaska-and-diclementes-stages-of.html" TargetMode="External"/><Relationship Id="rId28" Type="http://schemas.openxmlformats.org/officeDocument/2006/relationships/hyperlink" Target="https://www.ted.com/talks/chimamanda_ngozi_adichie_the_danger_of_a_single_story?language=en" TargetMode="External"/><Relationship Id="rId36" Type="http://schemas.openxmlformats.org/officeDocument/2006/relationships/hyperlink" Target="http://socialworkpodcast.com/2007/01/crisis-intervention-and-suicide.html" TargetMode="External"/><Relationship Id="rId49" Type="http://schemas.openxmlformats.org/officeDocument/2006/relationships/footer" Target="footer1.xml"/><Relationship Id="rId10" Type="http://schemas.openxmlformats.org/officeDocument/2006/relationships/hyperlink" Target="https://www.casw-acts.ca/sites/default/files/attachements/casw_code_of_ethics_0.pdf" TargetMode="External"/><Relationship Id="rId19" Type="http://schemas.openxmlformats.org/officeDocument/2006/relationships/hyperlink" Target="mailto:vengris@mcmaster.ca" TargetMode="External"/><Relationship Id="rId31" Type="http://schemas.openxmlformats.org/officeDocument/2006/relationships/hyperlink" Target="http://socialworkpodcast.com/2007/02/bio-psychosocial-spiritual-bpss.html" TargetMode="External"/><Relationship Id="rId44" Type="http://schemas.openxmlformats.org/officeDocument/2006/relationships/hyperlink" Target="http://www.solutions-centre.org/pdf/APT-2002-Iveson-149-56.pdf" TargetMode="External"/><Relationship Id="rId4" Type="http://schemas.openxmlformats.org/officeDocument/2006/relationships/settings" Target="settings.xml"/><Relationship Id="rId9" Type="http://schemas.openxmlformats.org/officeDocument/2006/relationships/hyperlink" Target="mailto:pietram2@mcmaster.ca" TargetMode="External"/><Relationship Id="rId14" Type="http://schemas.openxmlformats.org/officeDocument/2006/relationships/hyperlink" Target="https://www.mcmaster.ca/policy/Students-AcademicStudies/AcademicIntegrity.pdf" TargetMode="External"/><Relationship Id="rId22" Type="http://schemas.openxmlformats.org/officeDocument/2006/relationships/hyperlink" Target="mailto:vengris@mcmaster.ca" TargetMode="External"/><Relationship Id="rId27" Type="http://schemas.openxmlformats.org/officeDocument/2006/relationships/hyperlink" Target="https://www.youtube.com/watch?v=SaSHLbS1V4w" TargetMode="External"/><Relationship Id="rId30" Type="http://schemas.openxmlformats.org/officeDocument/2006/relationships/hyperlink" Target="http://socialworkpodcast.com/2009/08/theories-for-clinical-social-work.html" TargetMode="External"/><Relationship Id="rId35" Type="http://schemas.openxmlformats.org/officeDocument/2006/relationships/hyperlink" Target="http://www.fncaringsociety.com/sites/default/files/online-journal/vol5num1/Overmars_pp78.pdf" TargetMode="External"/><Relationship Id="rId43" Type="http://schemas.openxmlformats.org/officeDocument/2006/relationships/hyperlink" Target="http://apt.rcpsych.org/content/8/2/149.full.pdf+html" TargetMode="External"/><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millet@mcmaster.ca" TargetMode="External"/><Relationship Id="rId17" Type="http://schemas.openxmlformats.org/officeDocument/2006/relationships/hyperlink" Target="https://www.mcmaster.ca/policy/Students-AcademicStudies/AcademicAccommodation-StudentsWithDisabilities.pdf" TargetMode="External"/><Relationship Id="rId25" Type="http://schemas.openxmlformats.org/officeDocument/2006/relationships/hyperlink" Target="http://socialworkpodcast.blogspot.ca/2013/03/social-work-ethics-interview-with-allan.html" TargetMode="External"/><Relationship Id="rId33" Type="http://schemas.openxmlformats.org/officeDocument/2006/relationships/hyperlink" Target="https://www.youtube.com/watch?v=4-tcKYx24aA" TargetMode="External"/><Relationship Id="rId38" Type="http://schemas.openxmlformats.org/officeDocument/2006/relationships/hyperlink" Target="http://www.ohrc.on.ca/en/policy-preventing-discrimination-based-mental-health-disabilities-and-addictions/16-consent-and-capacity" TargetMode="External"/><Relationship Id="rId46" Type="http://schemas.openxmlformats.org/officeDocument/2006/relationships/hyperlink" Target="http://jah.journalhosting.ucalgary.ca/jah/index.php/jah/article/view/44" TargetMode="External"/><Relationship Id="rId20" Type="http://schemas.openxmlformats.org/officeDocument/2006/relationships/hyperlink" Target="https://socialwork.mcmaster.ca/resources/undergraduate-resources/policy-on-extensions-and-incompletes-november-2019.docx/view" TargetMode="External"/><Relationship Id="rId41" Type="http://schemas.openxmlformats.org/officeDocument/2006/relationships/hyperlink" Target="http://socialworkpodcast.com/2007/03/behavior-therapy.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82D64-5361-4E30-92B3-8AB440B1E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1</TotalTime>
  <Pages>21</Pages>
  <Words>6597</Words>
  <Characters>37606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44115</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3</cp:revision>
  <cp:lastPrinted>2020-09-01T03:56:00Z</cp:lastPrinted>
  <dcterms:created xsi:type="dcterms:W3CDTF">2022-08-19T16:58:00Z</dcterms:created>
  <dcterms:modified xsi:type="dcterms:W3CDTF">2022-08-19T19:56:00Z</dcterms:modified>
  <cp:category/>
</cp:coreProperties>
</file>